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B" w:rsidRDefault="006D094B" w:rsidP="00DC0E57">
      <w:pPr>
        <w:rPr>
          <w:rFonts w:eastAsiaTheme="minorEastAsia"/>
          <w:b/>
        </w:rPr>
      </w:pPr>
    </w:p>
    <w:p w:rsidR="006D094B" w:rsidRDefault="006D094B" w:rsidP="006D094B">
      <w:pPr>
        <w:pStyle w:val="a3"/>
        <w:rPr>
          <w:color w:val="000000"/>
          <w:sz w:val="24"/>
        </w:rPr>
      </w:pPr>
      <w:r w:rsidRPr="00353E07">
        <w:rPr>
          <w:color w:val="000000"/>
          <w:sz w:val="24"/>
        </w:rPr>
        <w:t xml:space="preserve">Муниципальное казённое </w:t>
      </w:r>
      <w:r w:rsidR="006F63A1">
        <w:rPr>
          <w:color w:val="000000"/>
          <w:sz w:val="24"/>
        </w:rPr>
        <w:t>обще</w:t>
      </w:r>
      <w:r w:rsidRPr="00353E07">
        <w:rPr>
          <w:color w:val="000000"/>
          <w:sz w:val="24"/>
        </w:rPr>
        <w:t xml:space="preserve">образовательное учреждение </w:t>
      </w:r>
    </w:p>
    <w:p w:rsidR="006D094B" w:rsidRDefault="006F63A1" w:rsidP="006D094B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«</w:t>
      </w:r>
      <w:proofErr w:type="spellStart"/>
      <w:r w:rsidR="006D094B" w:rsidRPr="00353E07">
        <w:rPr>
          <w:color w:val="000000"/>
          <w:sz w:val="24"/>
        </w:rPr>
        <w:t>Гремучинская</w:t>
      </w:r>
      <w:proofErr w:type="spellEnd"/>
      <w:r w:rsidR="006D094B" w:rsidRPr="00353E07">
        <w:rPr>
          <w:color w:val="000000"/>
          <w:sz w:val="24"/>
        </w:rPr>
        <w:t xml:space="preserve"> школа № 19</w:t>
      </w:r>
      <w:r>
        <w:rPr>
          <w:color w:val="000000"/>
          <w:sz w:val="24"/>
        </w:rPr>
        <w:t>»</w:t>
      </w:r>
      <w:r w:rsidR="006D094B" w:rsidRPr="00353E07">
        <w:rPr>
          <w:color w:val="000000"/>
          <w:sz w:val="24"/>
        </w:rPr>
        <w:t xml:space="preserve"> </w:t>
      </w:r>
    </w:p>
    <w:p w:rsidR="006D094B" w:rsidRPr="00353E07" w:rsidRDefault="006D094B" w:rsidP="006D094B">
      <w:pPr>
        <w:pStyle w:val="a3"/>
        <w:rPr>
          <w:color w:val="000000"/>
          <w:sz w:val="24"/>
        </w:rPr>
      </w:pPr>
      <w:r w:rsidRPr="00353E07">
        <w:rPr>
          <w:color w:val="000000"/>
          <w:sz w:val="24"/>
        </w:rPr>
        <w:t>Богучанского района  Красноярского края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663448, п. Гремучий, ул. Береговая, 28,</w:t>
      </w:r>
    </w:p>
    <w:p w:rsidR="006D094B" w:rsidRPr="00353E07" w:rsidRDefault="006D094B" w:rsidP="006D094B">
      <w:pPr>
        <w:pStyle w:val="a5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353E07">
        <w:rPr>
          <w:color w:val="000000"/>
          <w:sz w:val="24"/>
          <w:u w:val="none"/>
        </w:rPr>
        <w:t>телефон 32-430, 32-482, факс 32-430</w:t>
      </w:r>
    </w:p>
    <w:tbl>
      <w:tblPr>
        <w:tblW w:w="164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8820"/>
      </w:tblGrid>
      <w:tr w:rsidR="006D094B" w:rsidRPr="00353E07" w:rsidTr="00D91CE0">
        <w:tc>
          <w:tcPr>
            <w:tcW w:w="7668" w:type="dxa"/>
          </w:tcPr>
          <w:p w:rsidR="006D094B" w:rsidRPr="00353E07" w:rsidRDefault="006D094B" w:rsidP="00D91CE0">
            <w:pPr>
              <w:rPr>
                <w:b/>
              </w:rPr>
            </w:pPr>
            <w:r w:rsidRPr="00353E07">
              <w:rPr>
                <w:b/>
              </w:rPr>
              <w:t>УТВЕРЖДАЮ</w:t>
            </w:r>
          </w:p>
          <w:p w:rsidR="006D094B" w:rsidRPr="00353E07" w:rsidRDefault="006D094B" w:rsidP="00D91CE0">
            <w:r w:rsidRPr="00353E07">
              <w:t>Директор школы:</w:t>
            </w:r>
          </w:p>
          <w:p w:rsidR="006D094B" w:rsidRPr="00353E07" w:rsidRDefault="006D094B" w:rsidP="00D91CE0">
            <w:r w:rsidRPr="00353E07">
              <w:t>__________________ (А.А.Герасимова)</w:t>
            </w:r>
          </w:p>
          <w:p w:rsidR="006D094B" w:rsidRPr="00353E07" w:rsidRDefault="006D094B" w:rsidP="00D91CE0">
            <w:r w:rsidRPr="00353E07">
              <w:t>Приказ № _____________</w:t>
            </w:r>
            <w:r>
              <w:t>___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  <w:r>
              <w:t>«___» _____________</w:t>
            </w:r>
            <w:r w:rsidRPr="00353E07">
              <w:t>20____ г.</w:t>
            </w:r>
          </w:p>
          <w:p w:rsidR="006D094B" w:rsidRPr="00353E07" w:rsidRDefault="006D094B" w:rsidP="00D91CE0">
            <w:pPr>
              <w:rPr>
                <w:lang w:val="en-US"/>
              </w:rPr>
            </w:pPr>
          </w:p>
          <w:p w:rsidR="006D094B" w:rsidRPr="00353E07" w:rsidRDefault="006D094B" w:rsidP="00D91CE0">
            <w:pPr>
              <w:jc w:val="center"/>
            </w:pPr>
          </w:p>
        </w:tc>
        <w:tc>
          <w:tcPr>
            <w:tcW w:w="8820" w:type="dxa"/>
          </w:tcPr>
          <w:p w:rsidR="006D094B" w:rsidRPr="002F3326" w:rsidRDefault="006D094B" w:rsidP="00D91CE0">
            <w:pPr>
              <w:ind w:left="4127"/>
              <w:rPr>
                <w:b/>
              </w:rPr>
            </w:pPr>
            <w:r w:rsidRPr="002F3326">
              <w:rPr>
                <w:b/>
              </w:rPr>
              <w:t>РАССМОТРЕНО</w:t>
            </w:r>
          </w:p>
          <w:p w:rsidR="006D094B" w:rsidRPr="002F3326" w:rsidRDefault="006D094B" w:rsidP="00D91CE0">
            <w:pPr>
              <w:ind w:left="4127"/>
            </w:pPr>
            <w:r w:rsidRPr="002F3326">
              <w:t>На заседании ШМО</w:t>
            </w:r>
          </w:p>
          <w:p w:rsidR="006D094B" w:rsidRPr="002F3326" w:rsidRDefault="006D094B" w:rsidP="00D91CE0">
            <w:pPr>
              <w:ind w:left="4127"/>
            </w:pPr>
            <w:r w:rsidRPr="002F3326">
              <w:t>Протокол № __________</w:t>
            </w:r>
          </w:p>
          <w:p w:rsidR="006D094B" w:rsidRDefault="006D094B" w:rsidP="00D91CE0">
            <w:pPr>
              <w:ind w:left="4127"/>
            </w:pPr>
            <w:r w:rsidRPr="002F3326">
              <w:t>« ____»__________ 20___г.</w:t>
            </w:r>
          </w:p>
          <w:p w:rsidR="002F3326" w:rsidRDefault="002F3326" w:rsidP="00D91CE0">
            <w:pPr>
              <w:ind w:left="4127"/>
            </w:pPr>
            <w:r>
              <w:t>________ Замолина А.В.</w:t>
            </w:r>
          </w:p>
          <w:p w:rsidR="002F3326" w:rsidRDefault="002F3326" w:rsidP="00D91CE0">
            <w:pPr>
              <w:ind w:left="4127"/>
            </w:pPr>
          </w:p>
          <w:p w:rsidR="002F3326" w:rsidRPr="002F3326" w:rsidRDefault="002F3326" w:rsidP="002F3326"/>
          <w:p w:rsidR="006D094B" w:rsidRPr="00353E07" w:rsidRDefault="006D094B" w:rsidP="001E4DF0">
            <w:pPr>
              <w:ind w:left="4127"/>
            </w:pPr>
          </w:p>
        </w:tc>
      </w:tr>
    </w:tbl>
    <w:p w:rsidR="006D094B" w:rsidRDefault="006D094B" w:rsidP="006D094B">
      <w:pPr>
        <w:jc w:val="center"/>
      </w:pPr>
    </w:p>
    <w:p w:rsidR="006D094B" w:rsidRDefault="006D094B" w:rsidP="006D094B">
      <w:pPr>
        <w:jc w:val="center"/>
      </w:pPr>
    </w:p>
    <w:p w:rsidR="006D094B" w:rsidRPr="00CA2764" w:rsidRDefault="006D094B" w:rsidP="006D094B">
      <w:pPr>
        <w:jc w:val="center"/>
        <w:rPr>
          <w:b/>
          <w:sz w:val="32"/>
          <w:szCs w:val="32"/>
        </w:rPr>
      </w:pPr>
    </w:p>
    <w:p w:rsidR="00CA2764" w:rsidRPr="00CA2764" w:rsidRDefault="00CA2764" w:rsidP="006D094B">
      <w:pPr>
        <w:jc w:val="center"/>
        <w:rPr>
          <w:b/>
          <w:sz w:val="32"/>
          <w:szCs w:val="32"/>
        </w:rPr>
      </w:pPr>
      <w:r w:rsidRPr="00CA2764">
        <w:rPr>
          <w:b/>
          <w:sz w:val="32"/>
          <w:szCs w:val="32"/>
        </w:rPr>
        <w:t xml:space="preserve">Дополнительная </w:t>
      </w:r>
      <w:proofErr w:type="spellStart"/>
      <w:r w:rsidR="00DF16C9">
        <w:rPr>
          <w:b/>
          <w:sz w:val="32"/>
          <w:szCs w:val="32"/>
        </w:rPr>
        <w:t>общеразвивающая</w:t>
      </w:r>
      <w:proofErr w:type="spellEnd"/>
      <w:r w:rsidR="00DF16C9">
        <w:rPr>
          <w:b/>
          <w:sz w:val="32"/>
          <w:szCs w:val="32"/>
        </w:rPr>
        <w:t xml:space="preserve"> </w:t>
      </w:r>
      <w:r w:rsidRPr="00CA2764">
        <w:rPr>
          <w:b/>
          <w:sz w:val="32"/>
          <w:szCs w:val="32"/>
        </w:rPr>
        <w:t xml:space="preserve">программа </w:t>
      </w:r>
    </w:p>
    <w:p w:rsidR="00A34436" w:rsidRPr="00CA2764" w:rsidRDefault="001E4DF0" w:rsidP="006D094B">
      <w:pPr>
        <w:jc w:val="center"/>
        <w:rPr>
          <w:b/>
          <w:sz w:val="32"/>
          <w:szCs w:val="32"/>
        </w:rPr>
      </w:pPr>
      <w:r w:rsidRPr="00CA2764">
        <w:rPr>
          <w:b/>
          <w:sz w:val="32"/>
          <w:szCs w:val="32"/>
        </w:rPr>
        <w:t xml:space="preserve"> «Отряд юных пожарных»</w:t>
      </w:r>
    </w:p>
    <w:p w:rsidR="00A34436" w:rsidRDefault="00A34436" w:rsidP="006D094B">
      <w:pPr>
        <w:jc w:val="center"/>
        <w:rPr>
          <w:b/>
        </w:rPr>
      </w:pPr>
    </w:p>
    <w:p w:rsidR="00A34436" w:rsidRPr="00A34436" w:rsidRDefault="00A34436" w:rsidP="006D094B">
      <w:pPr>
        <w:jc w:val="center"/>
        <w:rPr>
          <w:b/>
        </w:rPr>
      </w:pPr>
    </w:p>
    <w:p w:rsidR="006D094B" w:rsidRPr="00353E07" w:rsidRDefault="006D094B" w:rsidP="006D094B">
      <w:pPr>
        <w:jc w:val="center"/>
        <w:rPr>
          <w:b/>
          <w:u w:val="single"/>
        </w:rPr>
      </w:pPr>
    </w:p>
    <w:p w:rsidR="00A34436" w:rsidRDefault="00A34436" w:rsidP="006D094B"/>
    <w:p w:rsidR="001E4DF0" w:rsidRDefault="001E4DF0" w:rsidP="006D094B"/>
    <w:p w:rsidR="001E4DF0" w:rsidRDefault="001E4DF0" w:rsidP="006D094B"/>
    <w:p w:rsidR="001E4DF0" w:rsidRDefault="001E4DF0" w:rsidP="006D094B"/>
    <w:p w:rsidR="001E4DF0" w:rsidRDefault="001E4DF0" w:rsidP="006D094B"/>
    <w:p w:rsidR="006D094B" w:rsidRDefault="006D094B" w:rsidP="006D094B">
      <w:r w:rsidRPr="00353E07">
        <w:t xml:space="preserve">Программа </w:t>
      </w:r>
      <w:r w:rsidR="00187E0E">
        <w:t xml:space="preserve">разработана: </w:t>
      </w:r>
      <w:r w:rsidRPr="00353E07">
        <w:t xml:space="preserve"> </w:t>
      </w:r>
      <w:r w:rsidR="001E4DF0">
        <w:t>пед</w:t>
      </w:r>
      <w:r w:rsidR="003C2650">
        <w:t xml:space="preserve">агогом-организатором </w:t>
      </w:r>
      <w:proofErr w:type="spellStart"/>
      <w:r w:rsidR="003C2650">
        <w:t>Папсуевой</w:t>
      </w:r>
      <w:proofErr w:type="spellEnd"/>
      <w:r w:rsidR="003C2650">
        <w:t xml:space="preserve"> Л.А.</w:t>
      </w:r>
    </w:p>
    <w:p w:rsidR="006D094B" w:rsidRDefault="006D094B" w:rsidP="006D094B"/>
    <w:p w:rsidR="006D094B" w:rsidRDefault="006D094B" w:rsidP="006D094B"/>
    <w:p w:rsidR="006D094B" w:rsidRDefault="006D094B" w:rsidP="006D094B"/>
    <w:p w:rsidR="006D094B" w:rsidRDefault="006D094B" w:rsidP="006D094B"/>
    <w:p w:rsidR="001E4DF0" w:rsidRDefault="001E4DF0" w:rsidP="001E4DF0">
      <w:pPr>
        <w:jc w:val="center"/>
      </w:pPr>
    </w:p>
    <w:p w:rsidR="003C2650" w:rsidRDefault="003C2650" w:rsidP="001E4DF0">
      <w:pPr>
        <w:jc w:val="center"/>
      </w:pPr>
    </w:p>
    <w:p w:rsidR="003C2650" w:rsidRDefault="003C2650" w:rsidP="001E4DF0">
      <w:pPr>
        <w:jc w:val="center"/>
      </w:pPr>
    </w:p>
    <w:p w:rsidR="001E4DF0" w:rsidRDefault="001E4DF0" w:rsidP="001E4DF0">
      <w:pPr>
        <w:jc w:val="center"/>
      </w:pPr>
    </w:p>
    <w:p w:rsidR="001E4DF0" w:rsidRDefault="006D094B" w:rsidP="001E4DF0">
      <w:pPr>
        <w:jc w:val="center"/>
      </w:pPr>
      <w:r w:rsidRPr="00353E07">
        <w:t>п. Гремучий</w:t>
      </w:r>
    </w:p>
    <w:p w:rsidR="006D094B" w:rsidRDefault="00187E0E" w:rsidP="006D094B">
      <w:pPr>
        <w:jc w:val="center"/>
      </w:pPr>
      <w:r>
        <w:t xml:space="preserve"> 2022</w:t>
      </w:r>
      <w:r w:rsidR="006D094B" w:rsidRPr="00353E07">
        <w:t>г.</w:t>
      </w:r>
    </w:p>
    <w:p w:rsidR="001E4DF0" w:rsidRDefault="001E4DF0" w:rsidP="006D094B">
      <w:pPr>
        <w:jc w:val="center"/>
      </w:pPr>
    </w:p>
    <w:p w:rsidR="006D094B" w:rsidRDefault="00083CE4" w:rsidP="006105E3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1</w:t>
      </w:r>
      <w:r w:rsidR="007B1CB2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 </w:t>
      </w:r>
      <w:r w:rsidR="006D094B">
        <w:rPr>
          <w:rFonts w:eastAsiaTheme="minorEastAsia"/>
          <w:b/>
        </w:rPr>
        <w:t>Пояснительная записка</w:t>
      </w:r>
    </w:p>
    <w:p w:rsidR="006D094B" w:rsidRPr="00873FA7" w:rsidRDefault="006D094B" w:rsidP="006D094B"/>
    <w:p w:rsidR="006D094B" w:rsidRPr="007B1CB2" w:rsidRDefault="006D094B" w:rsidP="00083CE4">
      <w:pPr>
        <w:jc w:val="center"/>
        <w:rPr>
          <w:rFonts w:eastAsiaTheme="minorEastAsia"/>
          <w:i/>
        </w:rPr>
      </w:pPr>
      <w:r w:rsidRPr="007B1CB2">
        <w:rPr>
          <w:rFonts w:eastAsiaTheme="minorEastAsia"/>
          <w:i/>
        </w:rPr>
        <w:t>Общая характеристика</w:t>
      </w:r>
    </w:p>
    <w:p w:rsidR="00645133" w:rsidRPr="00645133" w:rsidRDefault="00645133" w:rsidP="00645133">
      <w:pPr>
        <w:shd w:val="clear" w:color="auto" w:fill="FFFFFF"/>
        <w:rPr>
          <w:color w:val="000000"/>
        </w:rPr>
      </w:pPr>
      <w:r w:rsidRPr="00873FA7">
        <w:rPr>
          <w:color w:val="000000"/>
        </w:rPr>
        <w:t>Программа разработана на основе  федеральных государственных стандартов, методических рекомендаций и примерной программы по организации внеурочной деятельности учащихся  «Отряд юных пожарных»,   М., Просвещение, 2011 г.</w:t>
      </w:r>
    </w:p>
    <w:p w:rsidR="006775C8" w:rsidRPr="006775C8" w:rsidRDefault="006775C8" w:rsidP="006775C8">
      <w:pPr>
        <w:autoSpaceDE w:val="0"/>
        <w:autoSpaceDN w:val="0"/>
        <w:adjustRightInd w:val="0"/>
      </w:pPr>
      <w:r w:rsidRPr="006775C8">
        <w:t>Воспитательный час «</w:t>
      </w:r>
      <w:r w:rsidRPr="006775C8">
        <w:rPr>
          <w:rStyle w:val="af0"/>
          <w:i w:val="0"/>
          <w:sz w:val="24"/>
          <w:szCs w:val="24"/>
        </w:rPr>
        <w:t>Отряд юных пожарных</w:t>
      </w:r>
      <w:r w:rsidRPr="006775C8">
        <w:t xml:space="preserve">» входит во внеурочную деятельность по направлению </w:t>
      </w:r>
      <w:r w:rsidRPr="006775C8">
        <w:rPr>
          <w:iCs/>
        </w:rPr>
        <w:t>социальное</w:t>
      </w:r>
      <w:r w:rsidRPr="006775C8">
        <w:rPr>
          <w:i/>
          <w:iCs/>
        </w:rPr>
        <w:t xml:space="preserve">  </w:t>
      </w:r>
      <w:r w:rsidRPr="006775C8">
        <w:t>развитие личности.</w:t>
      </w:r>
    </w:p>
    <w:p w:rsidR="006775C8" w:rsidRDefault="006775C8" w:rsidP="006775C8">
      <w:pPr>
        <w:autoSpaceDE w:val="0"/>
        <w:autoSpaceDN w:val="0"/>
        <w:adjustRightInd w:val="0"/>
      </w:pPr>
      <w:r w:rsidRPr="006775C8">
        <w:t>Программа предусматривает задания, упражнения, игры на формирование коммуникативных, двигательных навыков, развитие знаний пожарной безопасности. Это способствует появлению желания общению с другими людьми, формированию умений работать в условиях поиска, развитию сообразительности, любознательности.</w:t>
      </w:r>
      <w:r>
        <w:t xml:space="preserve"> </w:t>
      </w:r>
      <w:r w:rsidRPr="006775C8">
        <w:t>В процессе занятий дети учатся выполнять определенный алгоритм заданий, игровых ситуаций, на этой основе формулировать выводы.   «</w:t>
      </w:r>
      <w:r w:rsidRPr="006775C8">
        <w:rPr>
          <w:rStyle w:val="af0"/>
          <w:i w:val="0"/>
          <w:sz w:val="24"/>
          <w:szCs w:val="24"/>
        </w:rPr>
        <w:t>Отряд юных пожарных</w:t>
      </w:r>
      <w:r w:rsidRPr="006775C8">
        <w:t xml:space="preserve">» учитывает возрастные особенности младших школьников и поэтому предусматривает </w:t>
      </w:r>
      <w:r w:rsidRPr="006775C8">
        <w:rPr>
          <w:iCs/>
        </w:rPr>
        <w:t>организацию  и подвижной деятельности учащихся</w:t>
      </w:r>
      <w:r w:rsidRPr="006775C8">
        <w:t>, которая не мешает умственной работе. С</w:t>
      </w:r>
      <w:r w:rsidRPr="006775C8">
        <w:rPr>
          <w:i/>
          <w:iCs/>
        </w:rPr>
        <w:t xml:space="preserve"> </w:t>
      </w:r>
      <w:r w:rsidRPr="006775C8">
        <w:t>этой целью включены подвижные игры и викторины разной тематики. Некоторые занятия могут принимать форму состязаний, соревнований между командами.</w:t>
      </w:r>
    </w:p>
    <w:p w:rsidR="00645133" w:rsidRPr="00873FA7" w:rsidRDefault="00645133" w:rsidP="00645133">
      <w:pPr>
        <w:shd w:val="clear" w:color="auto" w:fill="FFFFFF"/>
        <w:rPr>
          <w:color w:val="000000"/>
        </w:rPr>
      </w:pPr>
      <w:r w:rsidRPr="00873FA7">
        <w:rPr>
          <w:color w:val="000000"/>
        </w:rPr>
        <w:t>Актуальность ведения кружка «Отряд юных пожарных» в том, что образовательный процесс в современной школе постоянно услож</w:t>
      </w:r>
      <w:r w:rsidRPr="00873FA7">
        <w:rPr>
          <w:color w:val="000000"/>
        </w:rPr>
        <w:softHyphen/>
        <w:t>няется, и это требует от учащихся  всестороннего развития, поэтому знания пожарной безопасности, пожарно-профилактическую подготовку и тактико-техническую подготовку необходимо изучать с 5 класса основной школы.</w:t>
      </w:r>
    </w:p>
    <w:p w:rsidR="00645133" w:rsidRPr="00873FA7" w:rsidRDefault="00645133" w:rsidP="00645133">
      <w:pPr>
        <w:shd w:val="clear" w:color="auto" w:fill="FFFFFF"/>
        <w:autoSpaceDE w:val="0"/>
        <w:autoSpaceDN w:val="0"/>
        <w:adjustRightInd w:val="0"/>
      </w:pPr>
      <w:r w:rsidRPr="00873FA7">
        <w:t>Цель программы</w:t>
      </w:r>
      <w:r w:rsidRPr="00873FA7">
        <w:rPr>
          <w:rStyle w:val="af0"/>
          <w:sz w:val="24"/>
          <w:szCs w:val="24"/>
        </w:rPr>
        <w:t xml:space="preserve"> </w:t>
      </w:r>
      <w:r w:rsidRPr="00873FA7">
        <w:rPr>
          <w:rStyle w:val="af0"/>
          <w:i w:val="0"/>
          <w:sz w:val="24"/>
          <w:szCs w:val="24"/>
        </w:rPr>
        <w:t>«Отряд юных пожарных»</w:t>
      </w:r>
      <w:r w:rsidRPr="00873FA7">
        <w:t xml:space="preserve"> — повышение уровня знаний учащихся по пожарной безопасности.</w:t>
      </w:r>
    </w:p>
    <w:p w:rsidR="00645133" w:rsidRPr="007B1CB2" w:rsidRDefault="00645133" w:rsidP="00645133">
      <w:pPr>
        <w:jc w:val="center"/>
        <w:rPr>
          <w:rFonts w:eastAsiaTheme="minorEastAsia"/>
          <w:i/>
        </w:rPr>
      </w:pPr>
      <w:r w:rsidRPr="007B1CB2">
        <w:rPr>
          <w:rFonts w:eastAsiaTheme="minorEastAsia"/>
          <w:i/>
        </w:rPr>
        <w:t>Место курса в учебном плане.</w:t>
      </w:r>
    </w:p>
    <w:p w:rsidR="00645133" w:rsidRDefault="00645133" w:rsidP="00645133">
      <w:pPr>
        <w:autoSpaceDE w:val="0"/>
        <w:autoSpaceDN w:val="0"/>
        <w:adjustRightInd w:val="0"/>
        <w:jc w:val="both"/>
      </w:pPr>
      <w:r w:rsidRPr="00607D30">
        <w:rPr>
          <w:rFonts w:eastAsiaTheme="minorEastAsia"/>
        </w:rPr>
        <w:t>Федеральный государственный образовательный стандарт второго поколения начального общего образования отводит на из</w:t>
      </w:r>
      <w:r>
        <w:rPr>
          <w:rFonts w:eastAsiaTheme="minorEastAsia"/>
        </w:rPr>
        <w:t xml:space="preserve">учение  </w:t>
      </w:r>
      <w:r>
        <w:t xml:space="preserve">материала </w:t>
      </w:r>
      <w:r w:rsidR="00EB73D8">
        <w:t xml:space="preserve"> 34</w:t>
      </w:r>
      <w:r w:rsidR="005B6767">
        <w:t xml:space="preserve"> учебные недели</w:t>
      </w:r>
      <w:r w:rsidRPr="00CB146F">
        <w:t xml:space="preserve"> с проведением занятий 1 раз в неделю</w:t>
      </w:r>
      <w:r>
        <w:t>.</w:t>
      </w:r>
    </w:p>
    <w:p w:rsidR="006D094B" w:rsidRPr="007B1CB2" w:rsidRDefault="006D094B" w:rsidP="009373EE">
      <w:pPr>
        <w:jc w:val="center"/>
        <w:rPr>
          <w:rFonts w:eastAsiaTheme="minorEastAsia"/>
          <w:i/>
        </w:rPr>
      </w:pPr>
      <w:r w:rsidRPr="007B1CB2">
        <w:rPr>
          <w:rFonts w:eastAsiaTheme="minorEastAsia"/>
          <w:i/>
        </w:rPr>
        <w:t>Цели и задачи</w:t>
      </w:r>
    </w:p>
    <w:p w:rsidR="006775C8" w:rsidRDefault="006775C8" w:rsidP="006775C8">
      <w:pPr>
        <w:pStyle w:val="af1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6775C8">
        <w:rPr>
          <w:bCs/>
          <w:iCs/>
          <w:color w:val="000000"/>
        </w:rPr>
        <w:t>Цель данной программы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области формирования системы знаний и умений:</w:t>
      </w:r>
      <w:r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</w:rPr>
        <w:t>освоение знаний о здоровом образе жизни; об опасных и чрезвычайных ситуациях и основах безопасного поведения при их возникновении; развитие качеств личности, необходимых для ведения здорового образа жизни, обеспечения безопасного поведения в опасных и чрезвычайных ситуациях; воспитание чувства ответственности за личную безопасность, ценностного отношения к своему здоровью и жизни;</w:t>
      </w:r>
      <w:proofErr w:type="gramEnd"/>
      <w:r>
        <w:rPr>
          <w:color w:val="000000"/>
        </w:rPr>
        <w:t xml:space="preserve"> овладение умениями предвидеть потенциальные опасности и правильно действовать в случае их наступления.</w:t>
      </w:r>
    </w:p>
    <w:p w:rsidR="006775C8" w:rsidRDefault="006775C8" w:rsidP="006775C8">
      <w:pPr>
        <w:pStyle w:val="af1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Для реализации поставленной цели необходимо решение следующих задач: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формировать навыки безопасного поведения;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ознакомить с опасностями, угрожающими человеку в современной жизни;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изучить методы и приемы защиты от опасностей;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изучить основы медицинских знаний;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обучить практическим навыкам оказания само - и взаимопомощи в экстремальных ситуациях;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изучить основы здорового образа жизни, обеспечивающего полноценное безопасное существование;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расширить кругозор;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развить воображение детей;</w:t>
      </w:r>
    </w:p>
    <w:p w:rsidR="006775C8" w:rsidRDefault="006775C8" w:rsidP="006775C8">
      <w:pPr>
        <w:pStyle w:val="af1"/>
        <w:numPr>
          <w:ilvl w:val="0"/>
          <w:numId w:val="20"/>
        </w:numPr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</w:rPr>
        <w:t>стимулировать развитие самостоятельности и ответственности у детей.</w:t>
      </w:r>
    </w:p>
    <w:p w:rsidR="006D094B" w:rsidRPr="006775C8" w:rsidRDefault="006D094B" w:rsidP="006D094B">
      <w:pPr>
        <w:rPr>
          <w:rFonts w:eastAsiaTheme="minorEastAsia"/>
        </w:rPr>
      </w:pPr>
    </w:p>
    <w:p w:rsidR="006D094B" w:rsidRDefault="006D094B" w:rsidP="006D094B">
      <w:pPr>
        <w:rPr>
          <w:rFonts w:eastAsiaTheme="minorEastAsia"/>
          <w:b/>
        </w:rPr>
      </w:pPr>
    </w:p>
    <w:p w:rsidR="0003453B" w:rsidRPr="007B1CB2" w:rsidRDefault="0003453B" w:rsidP="00CB146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A3350" w:rsidRDefault="00BA3350" w:rsidP="0003453B">
      <w:pPr>
        <w:jc w:val="center"/>
        <w:rPr>
          <w:i/>
        </w:rPr>
      </w:pPr>
    </w:p>
    <w:p w:rsidR="0003453B" w:rsidRPr="007B1CB2" w:rsidRDefault="0003453B" w:rsidP="0003453B">
      <w:pPr>
        <w:jc w:val="center"/>
        <w:rPr>
          <w:i/>
        </w:rPr>
      </w:pPr>
      <w:r w:rsidRPr="007B1CB2">
        <w:rPr>
          <w:i/>
        </w:rPr>
        <w:lastRenderedPageBreak/>
        <w:t>Описание ценностных ориентиров содержания курса внеурочной деятельности.</w:t>
      </w:r>
    </w:p>
    <w:p w:rsidR="00CB146F" w:rsidRPr="000D441D" w:rsidRDefault="00CB146F" w:rsidP="00CB146F">
      <w:pPr>
        <w:jc w:val="both"/>
      </w:pPr>
      <w:r w:rsidRPr="000D441D">
        <w:t xml:space="preserve">Программа составлена на основе следующих принципов </w:t>
      </w:r>
      <w:r>
        <w:t xml:space="preserve">общекультурного </w:t>
      </w:r>
      <w:r w:rsidRPr="000D441D">
        <w:t xml:space="preserve"> развития и воспитания:</w:t>
      </w:r>
    </w:p>
    <w:p w:rsidR="00CB146F" w:rsidRDefault="00CB146F" w:rsidP="00CB146F">
      <w:pPr>
        <w:jc w:val="both"/>
        <w:rPr>
          <w:bCs/>
        </w:rPr>
      </w:pPr>
      <w:r w:rsidRPr="009948BD">
        <w:rPr>
          <w:b/>
          <w:bCs/>
          <w:i/>
          <w:iCs/>
        </w:rPr>
        <w:t>принцип единства сознания и деятельности</w:t>
      </w:r>
      <w:r w:rsidRPr="009948BD">
        <w:rPr>
          <w:b/>
          <w:bCs/>
        </w:rPr>
        <w:t> </w:t>
      </w:r>
      <w:r w:rsidRPr="009948BD">
        <w:rPr>
          <w:bCs/>
        </w:rPr>
        <w:t>нацеливает на формирование у школьников глубокого понимания, устойчивого интереса, осмысленного отношения к безопасности;</w:t>
      </w:r>
    </w:p>
    <w:p w:rsidR="00CB146F" w:rsidRDefault="00CB146F" w:rsidP="00CB146F">
      <w:pPr>
        <w:jc w:val="both"/>
        <w:rPr>
          <w:bCs/>
        </w:rPr>
      </w:pPr>
      <w:r>
        <w:rPr>
          <w:b/>
          <w:i/>
          <w:iCs/>
        </w:rPr>
        <w:t>п</w:t>
      </w:r>
      <w:r w:rsidRPr="00A0169C">
        <w:rPr>
          <w:b/>
          <w:i/>
          <w:iCs/>
        </w:rPr>
        <w:t>ринцип ориентации на идеал.</w:t>
      </w:r>
      <w:r w:rsidRPr="000D441D">
        <w:t xml:space="preserve"> 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0D441D">
        <w:t>должном</w:t>
      </w:r>
      <w:proofErr w:type="gramEnd"/>
      <w:r w:rsidRPr="000D441D">
        <w:t>. Идеалы определяют смыслы воспитания, то, ради чего оно организуется. Идеалы сохраняются в традициях и служат основными ориентирами человеческо</w:t>
      </w:r>
      <w:r>
        <w:t>й жизни;</w:t>
      </w:r>
    </w:p>
    <w:p w:rsidR="00CB146F" w:rsidRPr="000D441D" w:rsidRDefault="00CB146F" w:rsidP="00CB146F">
      <w:pPr>
        <w:jc w:val="both"/>
      </w:pPr>
      <w:r>
        <w:rPr>
          <w:b/>
          <w:i/>
          <w:iCs/>
        </w:rPr>
        <w:t>п</w:t>
      </w:r>
      <w:r w:rsidRPr="00A0169C">
        <w:rPr>
          <w:b/>
          <w:i/>
          <w:iCs/>
        </w:rPr>
        <w:t>ринцип диалогического общения.</w:t>
      </w:r>
      <w:r w:rsidRPr="000D441D">
        <w:t> 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B146F" w:rsidRDefault="00CB146F" w:rsidP="00CB146F">
      <w:pPr>
        <w:jc w:val="both"/>
        <w:rPr>
          <w:bCs/>
        </w:rPr>
      </w:pPr>
      <w:r w:rsidRPr="009948BD">
        <w:rPr>
          <w:b/>
          <w:bCs/>
          <w:i/>
          <w:iCs/>
        </w:rPr>
        <w:t>принцип наглядности </w:t>
      </w:r>
      <w:r w:rsidRPr="009948BD">
        <w:rPr>
          <w:bCs/>
        </w:rPr>
        <w:t>предполагает максимальное использование мультимедиа продуктов при проведении занятий;</w:t>
      </w:r>
    </w:p>
    <w:p w:rsidR="00CB146F" w:rsidRPr="000D441D" w:rsidRDefault="00CB146F" w:rsidP="00CB146F">
      <w:pPr>
        <w:jc w:val="both"/>
      </w:pPr>
      <w:r>
        <w:rPr>
          <w:b/>
          <w:i/>
          <w:iCs/>
        </w:rPr>
        <w:t>п</w:t>
      </w:r>
      <w:r w:rsidRPr="00A0169C">
        <w:rPr>
          <w:b/>
          <w:i/>
          <w:iCs/>
        </w:rPr>
        <w:t>ринцип идентификации (персонификации).</w:t>
      </w:r>
      <w:r w:rsidRPr="000D441D">
        <w:t xml:space="preserve"> Идентификация — устойчивое отождествление себя </w:t>
      </w:r>
      <w:proofErr w:type="gramStart"/>
      <w:r w:rsidRPr="000D441D">
        <w:t>со</w:t>
      </w:r>
      <w:proofErr w:type="gramEnd"/>
      <w:r w:rsidRPr="000D441D">
        <w:t xml:space="preserve"> </w:t>
      </w:r>
      <w:proofErr w:type="gramStart"/>
      <w:r w:rsidRPr="000D441D">
        <w:t>значимым</w:t>
      </w:r>
      <w:proofErr w:type="gramEnd"/>
      <w:r w:rsidRPr="000D441D"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0D441D">
        <w:t>эмпатии</w:t>
      </w:r>
      <w:proofErr w:type="spellEnd"/>
      <w:r w:rsidRPr="000D441D">
        <w:t>, способность к идентификации.</w:t>
      </w:r>
    </w:p>
    <w:p w:rsidR="00CB146F" w:rsidRPr="009948BD" w:rsidRDefault="00CB146F" w:rsidP="00CB146F">
      <w:pPr>
        <w:jc w:val="both"/>
      </w:pPr>
      <w:r w:rsidRPr="009948BD">
        <w:rPr>
          <w:b/>
          <w:bCs/>
          <w:i/>
          <w:iCs/>
        </w:rPr>
        <w:t>принцип личностной ориентации. </w:t>
      </w:r>
      <w:r w:rsidRPr="009948BD">
        <w:rPr>
          <w:bCs/>
        </w:rPr>
        <w:t>Опираясь на индивидуальные особенности учащихся, педагог планирует и прогнозирует развитие каждого ребёнка;</w:t>
      </w:r>
    </w:p>
    <w:p w:rsidR="00CB146F" w:rsidRPr="009948BD" w:rsidRDefault="00CB146F" w:rsidP="00CB146F">
      <w:pPr>
        <w:jc w:val="both"/>
      </w:pPr>
      <w:r w:rsidRPr="009948BD">
        <w:rPr>
          <w:b/>
          <w:bCs/>
          <w:i/>
          <w:iCs/>
        </w:rPr>
        <w:t>принцип системности </w:t>
      </w:r>
      <w:r w:rsidRPr="009948BD">
        <w:rPr>
          <w:bCs/>
        </w:rPr>
        <w:t>заключается в концентрической послед</w:t>
      </w:r>
      <w:r>
        <w:rPr>
          <w:bCs/>
        </w:rPr>
        <w:t xml:space="preserve">овательности занятий </w:t>
      </w:r>
      <w:r w:rsidRPr="009948BD">
        <w:rPr>
          <w:bCs/>
        </w:rPr>
        <w:t xml:space="preserve">от </w:t>
      </w:r>
      <w:proofErr w:type="gramStart"/>
      <w:r w:rsidRPr="009948BD">
        <w:rPr>
          <w:bCs/>
        </w:rPr>
        <w:t>простого</w:t>
      </w:r>
      <w:proofErr w:type="gramEnd"/>
      <w:r w:rsidRPr="009948BD">
        <w:rPr>
          <w:bCs/>
        </w:rPr>
        <w:t xml:space="preserve"> к сложному;</w:t>
      </w:r>
    </w:p>
    <w:p w:rsidR="00CB146F" w:rsidRPr="009948BD" w:rsidRDefault="00CB146F" w:rsidP="00CB146F">
      <w:pPr>
        <w:jc w:val="both"/>
      </w:pPr>
      <w:r w:rsidRPr="009948BD">
        <w:rPr>
          <w:b/>
          <w:bCs/>
          <w:i/>
          <w:iCs/>
        </w:rPr>
        <w:t>принцип практической направленности </w:t>
      </w:r>
      <w:r w:rsidRPr="009948BD">
        <w:rPr>
          <w:bCs/>
        </w:rPr>
        <w:t>проявляется во взаимосвязи знаний, умений и навыков.</w:t>
      </w:r>
    </w:p>
    <w:p w:rsidR="00CB146F" w:rsidRPr="000D441D" w:rsidRDefault="00CB146F" w:rsidP="00CB146F">
      <w:pPr>
        <w:jc w:val="both"/>
        <w:rPr>
          <w:lang w:bidi="ru-RU"/>
        </w:rPr>
      </w:pPr>
      <w:r w:rsidRPr="000D441D">
        <w:rPr>
          <w:lang w:bidi="ru-RU"/>
        </w:rPr>
        <w:t>Перечисленные ориентиры могут составить основу проектируемой программы формирования универсальных учебных действий. Можно выделить четыре блока основных видов УУД:</w:t>
      </w:r>
    </w:p>
    <w:p w:rsidR="00CB146F" w:rsidRPr="000D441D" w:rsidRDefault="00CB146F" w:rsidP="00CB146F">
      <w:pPr>
        <w:jc w:val="both"/>
        <w:rPr>
          <w:i/>
          <w:lang w:bidi="ru-RU"/>
        </w:rPr>
      </w:pPr>
      <w:r w:rsidRPr="000D441D">
        <w:rPr>
          <w:lang w:bidi="ru-RU"/>
        </w:rPr>
        <w:t xml:space="preserve">-  </w:t>
      </w:r>
      <w:r w:rsidR="0003453B">
        <w:rPr>
          <w:i/>
          <w:lang w:bidi="ru-RU"/>
        </w:rPr>
        <w:t xml:space="preserve">личностные,  </w:t>
      </w:r>
      <w:r w:rsidRPr="000D441D">
        <w:rPr>
          <w:i/>
          <w:lang w:bidi="ru-RU"/>
        </w:rPr>
        <w:t>универсальные учебные действия</w:t>
      </w:r>
      <w:r w:rsidRPr="000D441D">
        <w:rPr>
          <w:lang w:bidi="ru-RU"/>
        </w:rPr>
        <w:t>: умение жить по правилам; умение соотносить поступки и события с принятыми этическими принципами; умение выделять нравственный аспект поведения; ориентация в социальных ролях и межличностных отношениях;</w:t>
      </w:r>
    </w:p>
    <w:p w:rsidR="00CB146F" w:rsidRPr="000D441D" w:rsidRDefault="00CB146F" w:rsidP="00CB146F">
      <w:pPr>
        <w:jc w:val="both"/>
        <w:rPr>
          <w:lang w:bidi="ru-RU"/>
        </w:rPr>
      </w:pPr>
      <w:r w:rsidRPr="000D441D">
        <w:rPr>
          <w:i/>
          <w:lang w:bidi="ru-RU"/>
        </w:rPr>
        <w:t>-  регулятивные</w:t>
      </w:r>
      <w:r w:rsidRPr="000D441D">
        <w:rPr>
          <w:lang w:bidi="ru-RU"/>
        </w:rPr>
        <w:t xml:space="preserve"> </w:t>
      </w:r>
      <w:r w:rsidRPr="000D441D">
        <w:rPr>
          <w:i/>
          <w:lang w:bidi="ru-RU"/>
        </w:rPr>
        <w:t>универсальные учебные действия</w:t>
      </w:r>
      <w:r w:rsidRPr="000D441D">
        <w:rPr>
          <w:lang w:bidi="ru-RU"/>
        </w:rPr>
        <w:t>: целеполагание; планирование; осуществление учебных действий; прогнозирование; контроль; коррекция; оценка; саморегуляция;</w:t>
      </w:r>
    </w:p>
    <w:p w:rsidR="00CB146F" w:rsidRPr="000D441D" w:rsidRDefault="00CB146F" w:rsidP="00CB146F">
      <w:pPr>
        <w:jc w:val="both"/>
        <w:rPr>
          <w:lang w:bidi="ru-RU"/>
        </w:rPr>
      </w:pPr>
      <w:r w:rsidRPr="000D441D">
        <w:rPr>
          <w:lang w:bidi="ru-RU"/>
        </w:rPr>
        <w:t xml:space="preserve">-    </w:t>
      </w:r>
      <w:r w:rsidRPr="000D441D">
        <w:rPr>
          <w:i/>
          <w:lang w:bidi="ru-RU"/>
        </w:rPr>
        <w:t>познавательные универсальные учебные действия</w:t>
      </w:r>
      <w:r w:rsidRPr="000D441D">
        <w:rPr>
          <w:lang w:bidi="ru-RU"/>
        </w:rPr>
        <w:t>: общеучебные; знаково-символические; информационные; логические;</w:t>
      </w:r>
    </w:p>
    <w:p w:rsidR="00CB146F" w:rsidRDefault="00CB146F" w:rsidP="00CB146F">
      <w:pPr>
        <w:autoSpaceDE w:val="0"/>
        <w:autoSpaceDN w:val="0"/>
        <w:adjustRightInd w:val="0"/>
        <w:spacing w:line="261" w:lineRule="auto"/>
        <w:ind w:firstLine="360"/>
        <w:jc w:val="both"/>
        <w:outlineLvl w:val="0"/>
        <w:rPr>
          <w:b/>
          <w:bCs/>
          <w:sz w:val="28"/>
          <w:szCs w:val="28"/>
        </w:rPr>
      </w:pPr>
      <w:r w:rsidRPr="000D441D">
        <w:rPr>
          <w:rFonts w:cs="Arial"/>
          <w:lang w:bidi="ru-RU"/>
        </w:rPr>
        <w:t xml:space="preserve">-  </w:t>
      </w:r>
      <w:r w:rsidRPr="000D441D">
        <w:rPr>
          <w:rFonts w:cs="Arial"/>
          <w:i/>
          <w:lang w:bidi="ru-RU"/>
        </w:rPr>
        <w:t>коммуникативные универсальные учебные действия</w:t>
      </w:r>
      <w:r w:rsidRPr="000D441D">
        <w:rPr>
          <w:rFonts w:cs="Arial"/>
          <w:lang w:bidi="ru-RU"/>
        </w:rPr>
        <w:t>: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Pr="000D441D">
        <w:rPr>
          <w:b/>
          <w:bCs/>
          <w:sz w:val="28"/>
          <w:szCs w:val="28"/>
        </w:rPr>
        <w:t xml:space="preserve"> </w:t>
      </w:r>
    </w:p>
    <w:p w:rsidR="00CB146F" w:rsidRPr="00083CE4" w:rsidRDefault="00645133" w:rsidP="00CB146F">
      <w:pPr>
        <w:autoSpaceDE w:val="0"/>
        <w:autoSpaceDN w:val="0"/>
        <w:adjustRightInd w:val="0"/>
        <w:spacing w:line="261" w:lineRule="auto"/>
        <w:ind w:firstLine="360"/>
        <w:jc w:val="both"/>
        <w:outlineLvl w:val="0"/>
        <w:rPr>
          <w:bCs/>
        </w:rPr>
      </w:pPr>
      <w:r w:rsidRPr="00083CE4">
        <w:rPr>
          <w:bCs/>
        </w:rPr>
        <w:t xml:space="preserve">Программа </w:t>
      </w:r>
      <w:r w:rsidR="00083CE4" w:rsidRPr="00083CE4">
        <w:rPr>
          <w:bCs/>
        </w:rPr>
        <w:t>составлен</w:t>
      </w:r>
      <w:r w:rsidRPr="00083CE4">
        <w:rPr>
          <w:bCs/>
        </w:rPr>
        <w:t>а</w:t>
      </w:r>
      <w:r w:rsidR="00083CE4" w:rsidRPr="00083CE4">
        <w:rPr>
          <w:bCs/>
        </w:rPr>
        <w:t xml:space="preserve"> для учеников 5</w:t>
      </w:r>
      <w:r w:rsidR="00C77D4E">
        <w:rPr>
          <w:bCs/>
        </w:rPr>
        <w:t>-9</w:t>
      </w:r>
      <w:r w:rsidR="00083CE4" w:rsidRPr="00083CE4">
        <w:rPr>
          <w:bCs/>
        </w:rPr>
        <w:t xml:space="preserve"> класса.</w:t>
      </w:r>
    </w:p>
    <w:p w:rsidR="00083CE4" w:rsidRPr="00083CE4" w:rsidRDefault="00083CE4" w:rsidP="00CB146F">
      <w:pPr>
        <w:autoSpaceDE w:val="0"/>
        <w:autoSpaceDN w:val="0"/>
        <w:adjustRightInd w:val="0"/>
        <w:spacing w:line="261" w:lineRule="auto"/>
        <w:ind w:firstLine="360"/>
        <w:jc w:val="both"/>
        <w:outlineLvl w:val="0"/>
        <w:rPr>
          <w:bCs/>
        </w:rPr>
      </w:pPr>
      <w:r w:rsidRPr="00083CE4">
        <w:rPr>
          <w:bCs/>
        </w:rPr>
        <w:t>Р</w:t>
      </w:r>
      <w:r w:rsidR="005B6767">
        <w:rPr>
          <w:bCs/>
        </w:rPr>
        <w:t>ежим занятий: 1 час в неделю, 34 часа</w:t>
      </w:r>
      <w:r w:rsidRPr="00083CE4">
        <w:rPr>
          <w:bCs/>
        </w:rPr>
        <w:t>.</w:t>
      </w:r>
    </w:p>
    <w:p w:rsidR="00CB146F" w:rsidRDefault="00CB146F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14487B" w:rsidRDefault="0014487B" w:rsidP="006D094B">
      <w:pPr>
        <w:jc w:val="center"/>
        <w:rPr>
          <w:rFonts w:eastAsiaTheme="minorEastAsia"/>
          <w:b/>
        </w:rPr>
      </w:pPr>
    </w:p>
    <w:p w:rsidR="00CB146F" w:rsidRDefault="00CB146F" w:rsidP="006D094B">
      <w:pPr>
        <w:jc w:val="center"/>
        <w:rPr>
          <w:rFonts w:eastAsiaTheme="minorEastAsia"/>
          <w:b/>
        </w:rPr>
      </w:pPr>
    </w:p>
    <w:p w:rsidR="006D094B" w:rsidRDefault="007B1CB2" w:rsidP="007B1CB2">
      <w:pPr>
        <w:jc w:val="center"/>
        <w:rPr>
          <w:b/>
        </w:rPr>
      </w:pPr>
      <w:r>
        <w:rPr>
          <w:rFonts w:eastAsiaTheme="minorEastAsia"/>
          <w:b/>
        </w:rPr>
        <w:lastRenderedPageBreak/>
        <w:t xml:space="preserve">2. Планируемые </w:t>
      </w:r>
      <w:r>
        <w:rPr>
          <w:b/>
        </w:rPr>
        <w:t xml:space="preserve">личностные и метапредметные результаты </w:t>
      </w:r>
    </w:p>
    <w:p w:rsidR="0003453B" w:rsidRPr="009965CE" w:rsidRDefault="0003453B" w:rsidP="0003453B">
      <w:pPr>
        <w:jc w:val="both"/>
      </w:pPr>
      <w:r w:rsidRPr="009965CE">
        <w:rPr>
          <w:b/>
          <w:bCs/>
        </w:rPr>
        <w:t>Личностные результаты:</w:t>
      </w:r>
    </w:p>
    <w:p w:rsidR="0003453B" w:rsidRP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sz w:val="24"/>
          <w:szCs w:val="24"/>
        </w:rPr>
        <w:t>выраженной устойчивой познавательной мотивации;</w:t>
      </w:r>
    </w:p>
    <w:p w:rsidR="0003453B" w:rsidRP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sz w:val="24"/>
          <w:szCs w:val="24"/>
        </w:rPr>
        <w:t>положительной, адекватной, дифференцированной самооценки;</w:t>
      </w:r>
    </w:p>
    <w:p w:rsidR="0003453B" w:rsidRP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3453B" w:rsidRP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03453B" w:rsidRP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03453B" w:rsidRDefault="0003453B" w:rsidP="0003453B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3453B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3453B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03453B">
        <w:rPr>
          <w:rFonts w:ascii="Times New Roman" w:hAnsi="Times New Roman"/>
          <w:sz w:val="24"/>
          <w:szCs w:val="24"/>
        </w:rPr>
        <w:t>вств др</w:t>
      </w:r>
      <w:proofErr w:type="gramEnd"/>
      <w:r w:rsidRPr="0003453B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помощь;</w:t>
      </w:r>
    </w:p>
    <w:p w:rsidR="004C6EA3" w:rsidRPr="008078CE" w:rsidRDefault="004C6EA3" w:rsidP="004C6EA3">
      <w:pPr>
        <w:rPr>
          <w:b/>
        </w:rPr>
      </w:pPr>
      <w:r w:rsidRPr="008078CE">
        <w:rPr>
          <w:b/>
        </w:rPr>
        <w:t>Метапредметные:</w:t>
      </w:r>
    </w:p>
    <w:p w:rsidR="004C6EA3" w:rsidRPr="008078CE" w:rsidRDefault="004C6EA3" w:rsidP="004C6EA3">
      <w:pPr>
        <w:pStyle w:val="a9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4C6EA3" w:rsidRPr="008078CE" w:rsidRDefault="004C6EA3" w:rsidP="004C6EA3">
      <w:pPr>
        <w:pStyle w:val="a9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умение ставить и формулировать проблемы;</w:t>
      </w:r>
    </w:p>
    <w:p w:rsidR="004C6EA3" w:rsidRPr="008078CE" w:rsidRDefault="004C6EA3" w:rsidP="004C6EA3">
      <w:pPr>
        <w:pStyle w:val="a9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4C6EA3" w:rsidRPr="008078CE" w:rsidRDefault="004C6EA3" w:rsidP="004C6EA3">
      <w:pPr>
        <w:pStyle w:val="a9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078CE">
        <w:rPr>
          <w:rFonts w:ascii="Times New Roman" w:hAnsi="Times New Roman"/>
          <w:sz w:val="24"/>
          <w:szCs w:val="24"/>
        </w:rPr>
        <w:t>установление причинно-следственных связей;</w:t>
      </w:r>
    </w:p>
    <w:p w:rsidR="0003453B" w:rsidRPr="009965CE" w:rsidRDefault="0003453B" w:rsidP="0003453B">
      <w:pPr>
        <w:jc w:val="both"/>
      </w:pPr>
      <w:r w:rsidRPr="009965CE">
        <w:rPr>
          <w:b/>
          <w:bCs/>
        </w:rPr>
        <w:t>Регулятивные результаты:</w:t>
      </w:r>
    </w:p>
    <w:p w:rsidR="0003453B" w:rsidRPr="0003453B" w:rsidRDefault="0003453B" w:rsidP="0003453B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преобразовывать практическую задачу</w:t>
      </w:r>
      <w:r w:rsidRPr="0003453B"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 w:rsidRPr="0003453B">
        <w:rPr>
          <w:rFonts w:ascii="Times New Roman" w:hAnsi="Times New Roman"/>
          <w:sz w:val="24"/>
          <w:szCs w:val="24"/>
        </w:rPr>
        <w:t>в</w:t>
      </w:r>
      <w:proofErr w:type="gramEnd"/>
      <w:r w:rsidRPr="0003453B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03453B" w:rsidRPr="0003453B" w:rsidRDefault="0003453B" w:rsidP="0003453B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проявлять инициативу в сотрудничестве;</w:t>
      </w:r>
    </w:p>
    <w:p w:rsidR="0003453B" w:rsidRPr="0003453B" w:rsidRDefault="0003453B" w:rsidP="0003453B">
      <w:pPr>
        <w:pStyle w:val="a9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самостоятельно, адекватно оценивать правильность выполнения действия и</w:t>
      </w:r>
      <w:r w:rsidRPr="0003453B">
        <w:rPr>
          <w:rFonts w:ascii="Times New Roman" w:hAnsi="Times New Roman"/>
          <w:b/>
          <w:bCs/>
          <w:sz w:val="24"/>
          <w:szCs w:val="24"/>
        </w:rPr>
        <w:t> </w:t>
      </w:r>
      <w:r w:rsidRPr="0003453B">
        <w:rPr>
          <w:rFonts w:ascii="Times New Roman" w:hAnsi="Times New Roman"/>
          <w:sz w:val="24"/>
          <w:szCs w:val="24"/>
        </w:rPr>
        <w:t>вносить необходимые коррективы;</w:t>
      </w:r>
    </w:p>
    <w:p w:rsidR="0003453B" w:rsidRPr="009965CE" w:rsidRDefault="0003453B" w:rsidP="0003453B">
      <w:pPr>
        <w:jc w:val="both"/>
      </w:pPr>
      <w:r w:rsidRPr="009965CE">
        <w:rPr>
          <w:b/>
          <w:bCs/>
        </w:rPr>
        <w:t>Познавательные результаты:</w:t>
      </w:r>
    </w:p>
    <w:p w:rsidR="0003453B" w:rsidRPr="0003453B" w:rsidRDefault="0003453B" w:rsidP="0003453B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3453B" w:rsidRPr="0003453B" w:rsidRDefault="0003453B" w:rsidP="0003453B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03453B" w:rsidRPr="0003453B" w:rsidRDefault="0003453B" w:rsidP="0003453B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строить</w:t>
      </w:r>
      <w:r w:rsidRPr="0003453B"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 w:rsidRPr="0003453B">
        <w:rPr>
          <w:rFonts w:ascii="Times New Roman" w:hAnsi="Times New Roman"/>
          <w:sz w:val="24"/>
          <w:szCs w:val="24"/>
        </w:rPr>
        <w:t>логическое</w:t>
      </w:r>
      <w:r w:rsidR="006105E3">
        <w:rPr>
          <w:rFonts w:ascii="Times New Roman" w:hAnsi="Times New Roman"/>
          <w:sz w:val="24"/>
          <w:szCs w:val="24"/>
        </w:rPr>
        <w:t xml:space="preserve"> </w:t>
      </w:r>
      <w:r w:rsidRPr="0003453B">
        <w:rPr>
          <w:rFonts w:ascii="Times New Roman" w:hAnsi="Times New Roman"/>
          <w:sz w:val="24"/>
          <w:szCs w:val="24"/>
        </w:rPr>
        <w:t>рассуждение</w:t>
      </w:r>
      <w:proofErr w:type="gramEnd"/>
      <w:r w:rsidRPr="0003453B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03453B" w:rsidRPr="009965CE" w:rsidRDefault="0003453B" w:rsidP="0003453B">
      <w:pPr>
        <w:jc w:val="both"/>
      </w:pPr>
      <w:r w:rsidRPr="009965CE">
        <w:rPr>
          <w:b/>
          <w:bCs/>
        </w:rPr>
        <w:t>Коммуникативные результаты:</w:t>
      </w:r>
    </w:p>
    <w:p w:rsidR="0003453B" w:rsidRPr="0003453B" w:rsidRDefault="0003453B" w:rsidP="0003453B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учитывать разные мнения и интересы и обосновывать собственную позицию;</w:t>
      </w:r>
    </w:p>
    <w:p w:rsidR="0003453B" w:rsidRPr="0003453B" w:rsidRDefault="0003453B" w:rsidP="0003453B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продуктивно разрешать конфликт на основе учёта интересов и позиций всех его участников;</w:t>
      </w:r>
    </w:p>
    <w:p w:rsidR="0003453B" w:rsidRPr="0003453B" w:rsidRDefault="0003453B" w:rsidP="0003453B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последовательно и полно передавать партнёру необходимую информацию;</w:t>
      </w:r>
    </w:p>
    <w:p w:rsidR="0003453B" w:rsidRPr="0003453B" w:rsidRDefault="0003453B" w:rsidP="0003453B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3453B" w:rsidRPr="0003453B" w:rsidRDefault="0003453B" w:rsidP="0003453B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3453B">
        <w:rPr>
          <w:rFonts w:ascii="Times New Roman" w:hAnsi="Times New Roman"/>
          <w:bCs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03453B" w:rsidRPr="009965CE" w:rsidRDefault="0003453B" w:rsidP="0003453B">
      <w:pPr>
        <w:jc w:val="both"/>
      </w:pPr>
      <w:r w:rsidRPr="009965CE">
        <w:t xml:space="preserve">       Основными способами достижения планируемых результатов является проведение по окончании изучения раздела обобщающих игр, викторин, конкурсов, практических занятий.</w:t>
      </w:r>
    </w:p>
    <w:p w:rsidR="0003453B" w:rsidRDefault="0003453B" w:rsidP="006D094B">
      <w:pPr>
        <w:ind w:firstLine="360"/>
        <w:jc w:val="center"/>
        <w:rPr>
          <w:b/>
        </w:rPr>
      </w:pPr>
    </w:p>
    <w:p w:rsidR="006D094B" w:rsidRPr="00607D30" w:rsidRDefault="006D094B" w:rsidP="006D094B">
      <w:pPr>
        <w:jc w:val="center"/>
        <w:rPr>
          <w:rFonts w:eastAsiaTheme="minorEastAsia"/>
          <w:b/>
        </w:rPr>
      </w:pPr>
    </w:p>
    <w:p w:rsidR="006D094B" w:rsidRDefault="007B1CB2" w:rsidP="007B1CB2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</w:t>
      </w:r>
      <w:r w:rsidR="006D094B">
        <w:rPr>
          <w:rFonts w:eastAsiaTheme="minorEastAsia"/>
          <w:b/>
        </w:rPr>
        <w:t xml:space="preserve">Содержание тем </w:t>
      </w:r>
      <w:r w:rsidR="00EA2C60">
        <w:rPr>
          <w:rFonts w:eastAsiaTheme="minorEastAsia"/>
          <w:b/>
        </w:rPr>
        <w:t>курса внеурочной деятельности</w:t>
      </w:r>
      <w:r w:rsidR="00FE4C24">
        <w:rPr>
          <w:rFonts w:eastAsiaTheme="minorEastAsia"/>
          <w:b/>
        </w:rPr>
        <w:t xml:space="preserve"> (</w:t>
      </w:r>
      <w:r w:rsidR="005B6767">
        <w:rPr>
          <w:rFonts w:eastAsiaTheme="minorEastAsia"/>
          <w:b/>
        </w:rPr>
        <w:t>34</w:t>
      </w:r>
      <w:r w:rsidR="006D094B" w:rsidRPr="00607D30">
        <w:rPr>
          <w:rFonts w:eastAsiaTheme="minorEastAsia"/>
          <w:b/>
        </w:rPr>
        <w:t>ч)</w:t>
      </w:r>
    </w:p>
    <w:p w:rsidR="00002B54" w:rsidRDefault="00002B54" w:rsidP="007B1CB2">
      <w:pPr>
        <w:jc w:val="center"/>
        <w:rPr>
          <w:rFonts w:eastAsiaTheme="minorEastAsia"/>
          <w:b/>
        </w:rPr>
      </w:pPr>
    </w:p>
    <w:p w:rsidR="00041B49" w:rsidRPr="00FD069D" w:rsidRDefault="00041B49" w:rsidP="00041B49">
      <w:pPr>
        <w:rPr>
          <w:b/>
        </w:rPr>
      </w:pPr>
      <w:proofErr w:type="gramStart"/>
      <w:r>
        <w:rPr>
          <w:b/>
          <w:lang w:val="en-US"/>
        </w:rPr>
        <w:t>I</w:t>
      </w:r>
      <w:r w:rsidRPr="00041B49">
        <w:rPr>
          <w:b/>
        </w:rPr>
        <w:t xml:space="preserve">. </w:t>
      </w:r>
      <w:proofErr w:type="spellStart"/>
      <w:r w:rsidRPr="00041B49">
        <w:rPr>
          <w:b/>
        </w:rPr>
        <w:t>Пожарно</w:t>
      </w:r>
      <w:proofErr w:type="spellEnd"/>
      <w:r w:rsidRPr="00041B49">
        <w:rPr>
          <w:b/>
        </w:rPr>
        <w:t xml:space="preserve"> </w:t>
      </w:r>
      <w:r>
        <w:rPr>
          <w:b/>
        </w:rPr>
        <w:t>–</w:t>
      </w:r>
      <w:r w:rsidRPr="00041B49">
        <w:rPr>
          <w:b/>
        </w:rPr>
        <w:t xml:space="preserve"> </w:t>
      </w:r>
      <w:r w:rsidR="006E7249" w:rsidRPr="00041B49">
        <w:rPr>
          <w:b/>
        </w:rPr>
        <w:t>профилактическая</w:t>
      </w:r>
      <w:r w:rsidR="006E7249" w:rsidRPr="00FD069D">
        <w:rPr>
          <w:b/>
        </w:rPr>
        <w:t xml:space="preserve"> </w:t>
      </w:r>
      <w:r w:rsidR="006E7249" w:rsidRPr="00041B49">
        <w:rPr>
          <w:b/>
        </w:rPr>
        <w:t>подготовка</w:t>
      </w:r>
      <w:r w:rsidR="006E7249">
        <w:rPr>
          <w:b/>
        </w:rPr>
        <w:t xml:space="preserve"> (</w:t>
      </w:r>
      <w:r w:rsidR="00FD069D">
        <w:rPr>
          <w:b/>
        </w:rPr>
        <w:t>13ч.)</w:t>
      </w:r>
      <w:proofErr w:type="gramEnd"/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Вводное занятие. Цели и задачи дружин юных пожарных. Развитие пожарной охраны и добро</w:t>
      </w:r>
      <w:r w:rsidR="00FD069D">
        <w:rPr>
          <w:rFonts w:ascii="Times New Roman" w:hAnsi="Times New Roman"/>
          <w:b/>
          <w:sz w:val="24"/>
          <w:szCs w:val="24"/>
        </w:rPr>
        <w:t>вольных пожарных России(2ч.)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677">
        <w:rPr>
          <w:rFonts w:ascii="Times New Roman" w:hAnsi="Times New Roman"/>
          <w:sz w:val="24"/>
          <w:szCs w:val="24"/>
        </w:rPr>
        <w:t xml:space="preserve">Цели и задачи пожарных дружин. Ознакомление учащихся с историей создания и развития пожарной охраны. Первые попытки организовать борьбу с пожарами при Иване Грозном; развитие пожарной охраны при Петре </w:t>
      </w:r>
      <w:r w:rsidRPr="00C56677">
        <w:rPr>
          <w:rFonts w:ascii="Times New Roman" w:hAnsi="Times New Roman"/>
          <w:sz w:val="24"/>
          <w:szCs w:val="24"/>
          <w:lang w:val="en-US"/>
        </w:rPr>
        <w:t>I</w:t>
      </w:r>
      <w:r w:rsidRPr="00C56677">
        <w:rPr>
          <w:rFonts w:ascii="Times New Roman" w:hAnsi="Times New Roman"/>
          <w:sz w:val="24"/>
          <w:szCs w:val="24"/>
        </w:rPr>
        <w:t xml:space="preserve">, Екатерине </w:t>
      </w:r>
      <w:r w:rsidRPr="00C56677">
        <w:rPr>
          <w:rFonts w:ascii="Times New Roman" w:hAnsi="Times New Roman"/>
          <w:sz w:val="24"/>
          <w:szCs w:val="24"/>
          <w:lang w:val="en-US"/>
        </w:rPr>
        <w:t>II</w:t>
      </w:r>
      <w:r w:rsidRPr="00C56677">
        <w:rPr>
          <w:rFonts w:ascii="Times New Roman" w:hAnsi="Times New Roman"/>
          <w:sz w:val="24"/>
          <w:szCs w:val="24"/>
        </w:rPr>
        <w:t>,; пожары Москвы; научно-технические достижения в области предупреждения и тушения пожаров; направления деятельности пожарной охраны и добровольных пожарных организаций.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C56677">
        <w:rPr>
          <w:rFonts w:ascii="Times New Roman" w:hAnsi="Times New Roman"/>
          <w:sz w:val="24"/>
          <w:szCs w:val="24"/>
        </w:rPr>
        <w:t>: составление словари</w:t>
      </w:r>
      <w:r>
        <w:rPr>
          <w:rFonts w:ascii="Times New Roman" w:hAnsi="Times New Roman"/>
          <w:sz w:val="24"/>
          <w:szCs w:val="24"/>
        </w:rPr>
        <w:t>ка научно-технических терминов.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Что такое огонь? Пожар как явление. Основные характеристики горюч</w:t>
      </w:r>
      <w:r w:rsidR="00FD069D">
        <w:rPr>
          <w:rFonts w:ascii="Times New Roman" w:hAnsi="Times New Roman"/>
          <w:b/>
          <w:sz w:val="24"/>
          <w:szCs w:val="24"/>
        </w:rPr>
        <w:t>ей среды и источников зажигания(3ч.)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677">
        <w:rPr>
          <w:rFonts w:ascii="Times New Roman" w:hAnsi="Times New Roman"/>
          <w:sz w:val="24"/>
          <w:szCs w:val="24"/>
        </w:rPr>
        <w:t xml:space="preserve">Понятие о физико-химических основах горения. Огонь – друг и </w:t>
      </w:r>
      <w:proofErr w:type="gramStart"/>
      <w:r w:rsidRPr="00C56677">
        <w:rPr>
          <w:rFonts w:ascii="Times New Roman" w:hAnsi="Times New Roman"/>
          <w:sz w:val="24"/>
          <w:szCs w:val="24"/>
        </w:rPr>
        <w:t>враг</w:t>
      </w:r>
      <w:proofErr w:type="gramEnd"/>
      <w:r w:rsidRPr="00C56677">
        <w:rPr>
          <w:rFonts w:ascii="Times New Roman" w:hAnsi="Times New Roman"/>
          <w:sz w:val="24"/>
          <w:szCs w:val="24"/>
        </w:rPr>
        <w:t xml:space="preserve"> человека; </w:t>
      </w:r>
      <w:proofErr w:type="gramStart"/>
      <w:r w:rsidRPr="00C56677">
        <w:rPr>
          <w:rFonts w:ascii="Times New Roman" w:hAnsi="Times New Roman"/>
          <w:sz w:val="24"/>
          <w:szCs w:val="24"/>
        </w:rPr>
        <w:t>какую</w:t>
      </w:r>
      <w:proofErr w:type="gramEnd"/>
      <w:r w:rsidRPr="00C56677">
        <w:rPr>
          <w:rFonts w:ascii="Times New Roman" w:hAnsi="Times New Roman"/>
          <w:sz w:val="24"/>
          <w:szCs w:val="24"/>
        </w:rPr>
        <w:t xml:space="preserve"> пользу приносит огонь человеку; как человек научился управлять огнем. Последствия пожаров в жилых домах и других зданиях. Почему надо знать и строго соблюдать меры предосторожности в обращении с огнем.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677">
        <w:rPr>
          <w:rFonts w:ascii="Times New Roman" w:hAnsi="Times New Roman"/>
          <w:sz w:val="24"/>
          <w:szCs w:val="24"/>
        </w:rPr>
        <w:t>демонстрация особенностей возгорания различных горючих материалов; демонстрация действия различных средств пожаротушения.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 xml:space="preserve">Отчего происходят пожары? Данные по пожарам за последний год. Рассказы </w:t>
      </w:r>
      <w:r w:rsidR="00FD069D">
        <w:rPr>
          <w:rFonts w:ascii="Times New Roman" w:hAnsi="Times New Roman"/>
          <w:b/>
          <w:sz w:val="24"/>
          <w:szCs w:val="24"/>
        </w:rPr>
        <w:t>о некоторых характерных пожарах(2ч.)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677">
        <w:rPr>
          <w:rFonts w:ascii="Times New Roman" w:hAnsi="Times New Roman"/>
          <w:sz w:val="24"/>
          <w:szCs w:val="24"/>
        </w:rPr>
        <w:t xml:space="preserve">Основные причины пожаров. Основы профилактики пожаров. Предупреждение травматизма и несчастных случаев во время пожаров. Рассказы о некоторых крупных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6677">
        <w:rPr>
          <w:rFonts w:ascii="Times New Roman" w:hAnsi="Times New Roman"/>
          <w:sz w:val="24"/>
          <w:szCs w:val="24"/>
        </w:rPr>
        <w:t>пожарах.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презентаций на тему «Причины возникновения пожаров»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Правила пожарно</w:t>
      </w:r>
      <w:r w:rsidR="00FD069D">
        <w:rPr>
          <w:rFonts w:ascii="Times New Roman" w:hAnsi="Times New Roman"/>
          <w:b/>
          <w:sz w:val="24"/>
          <w:szCs w:val="24"/>
        </w:rPr>
        <w:t>й безопасности в школе и в быту(2ч.)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56677">
        <w:rPr>
          <w:rFonts w:ascii="Times New Roman" w:hAnsi="Times New Roman"/>
          <w:sz w:val="24"/>
          <w:szCs w:val="24"/>
        </w:rP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 пожарах.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проверка состояния средств пожаротушения в данном образовательном учреждении и в других муниципальных учреждениях.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Что делать при возникновении пожара?</w:t>
      </w:r>
      <w:r w:rsidR="00FD069D">
        <w:rPr>
          <w:rFonts w:ascii="Times New Roman" w:hAnsi="Times New Roman"/>
          <w:b/>
          <w:sz w:val="24"/>
          <w:szCs w:val="24"/>
        </w:rPr>
        <w:t>(2ч.)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Элементарные способы тушения возгораний. Эвакуация из пожарной зоны. Правила действия в случае возникновения пожара. Практическое освоение приемов тушения возгораний. Освоение навыков эвакуации при пожаре.</w:t>
      </w:r>
    </w:p>
    <w:p w:rsidR="00041B49" w:rsidRPr="00C56677" w:rsidRDefault="00041B49" w:rsidP="00041B49">
      <w:pPr>
        <w:pStyle w:val="a9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1B49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тренинги по правильному использованию средств пожаротушения.</w:t>
      </w:r>
      <w:r w:rsidRPr="00BB1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памяток по теме.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Ответственность за нарушение правил пожарной безопасно</w:t>
      </w:r>
      <w:r w:rsidR="00FD069D">
        <w:rPr>
          <w:rFonts w:ascii="Times New Roman" w:hAnsi="Times New Roman"/>
          <w:b/>
          <w:sz w:val="24"/>
          <w:szCs w:val="24"/>
        </w:rPr>
        <w:t>сти(2ч.)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пожарной безопасности.</w:t>
      </w:r>
    </w:p>
    <w:p w:rsidR="00BA3350" w:rsidRDefault="00041B49" w:rsidP="00BA3350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подготовка иллюстрированных материалов для проведения бесед по профилактике пожарной безопасности дома и в образ</w:t>
      </w:r>
      <w:r w:rsidR="007B1CB2">
        <w:rPr>
          <w:rFonts w:ascii="Times New Roman" w:hAnsi="Times New Roman"/>
          <w:sz w:val="24"/>
          <w:szCs w:val="24"/>
        </w:rPr>
        <w:t>овательных учреждениях.</w:t>
      </w:r>
    </w:p>
    <w:p w:rsidR="00041B49" w:rsidRPr="00F939EC" w:rsidRDefault="00D02667" w:rsidP="00BA3350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39E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1B49" w:rsidRPr="00F939EC">
        <w:rPr>
          <w:rFonts w:ascii="Times New Roman" w:hAnsi="Times New Roman"/>
          <w:b/>
          <w:sz w:val="24"/>
          <w:szCs w:val="24"/>
          <w:lang w:val="en-US"/>
        </w:rPr>
        <w:t>I</w:t>
      </w:r>
      <w:r w:rsidR="00041B49" w:rsidRPr="00F939EC">
        <w:rPr>
          <w:rFonts w:ascii="Times New Roman" w:hAnsi="Times New Roman"/>
          <w:b/>
          <w:sz w:val="24"/>
          <w:szCs w:val="24"/>
        </w:rPr>
        <w:t xml:space="preserve">.Тактико-техническая </w:t>
      </w:r>
      <w:r w:rsidR="006E7249" w:rsidRPr="00F939EC">
        <w:rPr>
          <w:rFonts w:ascii="Times New Roman" w:hAnsi="Times New Roman"/>
          <w:b/>
          <w:sz w:val="24"/>
          <w:szCs w:val="24"/>
        </w:rPr>
        <w:t>подготовка (</w:t>
      </w:r>
      <w:r w:rsidR="00763008">
        <w:rPr>
          <w:rFonts w:ascii="Times New Roman" w:hAnsi="Times New Roman"/>
          <w:b/>
          <w:sz w:val="24"/>
          <w:szCs w:val="24"/>
        </w:rPr>
        <w:t>21</w:t>
      </w:r>
      <w:r w:rsidR="00FD069D" w:rsidRPr="00F939EC">
        <w:rPr>
          <w:rFonts w:ascii="Times New Roman" w:hAnsi="Times New Roman"/>
          <w:b/>
          <w:sz w:val="24"/>
          <w:szCs w:val="24"/>
        </w:rPr>
        <w:t>ч.)</w:t>
      </w:r>
      <w:proofErr w:type="gramEnd"/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Средства противопожарной защиты и тушения пожаров. Общие сведения</w:t>
      </w:r>
      <w:r w:rsidR="00FD069D">
        <w:rPr>
          <w:rFonts w:ascii="Times New Roman" w:hAnsi="Times New Roman"/>
          <w:b/>
          <w:sz w:val="24"/>
          <w:szCs w:val="24"/>
        </w:rPr>
        <w:t>(2ч.)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lastRenderedPageBreak/>
        <w:t xml:space="preserve"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</w:t>
      </w:r>
      <w:proofErr w:type="spellStart"/>
      <w:r w:rsidRPr="00C56677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C56677">
        <w:rPr>
          <w:rFonts w:ascii="Times New Roman" w:hAnsi="Times New Roman"/>
          <w:sz w:val="24"/>
          <w:szCs w:val="24"/>
        </w:rPr>
        <w:t>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распределение обязанностей между членами отряда юных пожарных; проведение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6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5667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C56677">
        <w:rPr>
          <w:rFonts w:ascii="Times New Roman" w:hAnsi="Times New Roman"/>
          <w:sz w:val="24"/>
          <w:szCs w:val="24"/>
        </w:rPr>
        <w:t xml:space="preserve"> игры по отработке действий юных пожарных при возникновении возгорания.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Первичные средства тушения пожаров. Пожарные автомобили и противопожарное оборудование</w:t>
      </w:r>
      <w:r w:rsidR="00FD069D">
        <w:rPr>
          <w:rFonts w:ascii="Times New Roman" w:hAnsi="Times New Roman"/>
          <w:b/>
          <w:sz w:val="24"/>
          <w:szCs w:val="24"/>
        </w:rPr>
        <w:t>(2ч.)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Виды, назначение, правила содержания и порядок применения первичных средств тушения пожаров. История возникновения и развития огнетушащих средств. Технические характеристики огнетушащих веществ. Классификация огнетушителей, область их применения. Выбор огнетушащих веще</w:t>
      </w:r>
      <w:proofErr w:type="gramStart"/>
      <w:r w:rsidRPr="00C56677">
        <w:rPr>
          <w:rFonts w:ascii="Times New Roman" w:hAnsi="Times New Roman"/>
          <w:sz w:val="24"/>
          <w:szCs w:val="24"/>
        </w:rPr>
        <w:t>ств пр</w:t>
      </w:r>
      <w:proofErr w:type="gramEnd"/>
      <w:r w:rsidRPr="00C56677">
        <w:rPr>
          <w:rFonts w:ascii="Times New Roman" w:hAnsi="Times New Roman"/>
          <w:sz w:val="24"/>
          <w:szCs w:val="24"/>
        </w:rPr>
        <w:t xml:space="preserve">и тушении различных материалов. Пожарная техника и </w:t>
      </w:r>
      <w:proofErr w:type="spellStart"/>
      <w:r w:rsidRPr="00C56677">
        <w:rPr>
          <w:rFonts w:ascii="Times New Roman" w:hAnsi="Times New Roman"/>
          <w:sz w:val="24"/>
          <w:szCs w:val="24"/>
        </w:rPr>
        <w:t>пожарн</w:t>
      </w:r>
      <w:proofErr w:type="gramStart"/>
      <w:r w:rsidRPr="00C56677">
        <w:rPr>
          <w:rFonts w:ascii="Times New Roman" w:hAnsi="Times New Roman"/>
          <w:sz w:val="24"/>
          <w:szCs w:val="24"/>
        </w:rPr>
        <w:t>о</w:t>
      </w:r>
      <w:proofErr w:type="spellEnd"/>
      <w:r w:rsidRPr="00C56677">
        <w:rPr>
          <w:rFonts w:ascii="Times New Roman" w:hAnsi="Times New Roman"/>
          <w:sz w:val="24"/>
          <w:szCs w:val="24"/>
        </w:rPr>
        <w:t>-</w:t>
      </w:r>
      <w:proofErr w:type="gramEnd"/>
      <w:r w:rsidRPr="00C56677">
        <w:rPr>
          <w:rFonts w:ascii="Times New Roman" w:hAnsi="Times New Roman"/>
          <w:sz w:val="24"/>
          <w:szCs w:val="24"/>
        </w:rPr>
        <w:t xml:space="preserve"> техническое вооружение.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тренинги по освоению навыков использования различных средств пожа</w:t>
      </w:r>
      <w:r>
        <w:rPr>
          <w:rFonts w:ascii="Times New Roman" w:hAnsi="Times New Roman"/>
          <w:sz w:val="24"/>
          <w:szCs w:val="24"/>
        </w:rPr>
        <w:t>ротушения в быту, в школе. Экскурсия в пожарную часть. Изготовление поделок на тему «Средства тушения пожара»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Основы профессии пожарного</w:t>
      </w:r>
      <w:r w:rsidR="00FD069D">
        <w:rPr>
          <w:rFonts w:ascii="Times New Roman" w:hAnsi="Times New Roman"/>
          <w:b/>
          <w:sz w:val="24"/>
          <w:szCs w:val="24"/>
        </w:rPr>
        <w:t>(3ч.)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Понятие о героической профессии пожарного. Встреча с ветеранами пожарного дела. Формирование у ребят необходимых волевых и морально психологических качеств. Приобретение навыков слаженной работы в составе группы.</w:t>
      </w:r>
    </w:p>
    <w:p w:rsidR="00041B49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рисунков на тему «Профессия пожарного»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Первичная доврачебная помощь при пожаре</w:t>
      </w:r>
      <w:r w:rsidR="00FD069D">
        <w:rPr>
          <w:rFonts w:ascii="Times New Roman" w:hAnsi="Times New Roman"/>
          <w:b/>
          <w:sz w:val="24"/>
          <w:szCs w:val="24"/>
        </w:rPr>
        <w:t>(4ч.)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Освоение приемов оказания первой доврачебной помощи. Анатомия и физиология человека. Органы дыхания, значение их для деятельности организма. Сердечнососудистая система. Степени ожогов, доврачебная помощь при ожогах. Отравление продуктами горения, первая помощь.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C56677">
        <w:rPr>
          <w:rFonts w:ascii="Times New Roman" w:hAnsi="Times New Roman"/>
          <w:sz w:val="24"/>
          <w:szCs w:val="24"/>
        </w:rPr>
        <w:t xml:space="preserve"> тренинги по освоению приемов оказания первой доврачебной помощи пострадавшим при пожаре.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56677">
        <w:rPr>
          <w:rFonts w:ascii="Times New Roman" w:hAnsi="Times New Roman"/>
          <w:b/>
          <w:sz w:val="24"/>
          <w:szCs w:val="24"/>
        </w:rPr>
        <w:t>Противопожарное водоснабжение</w:t>
      </w:r>
      <w:r w:rsidR="00FD069D">
        <w:rPr>
          <w:rFonts w:ascii="Times New Roman" w:hAnsi="Times New Roman"/>
          <w:b/>
          <w:sz w:val="24"/>
          <w:szCs w:val="24"/>
        </w:rPr>
        <w:t>(4ч.)</w:t>
      </w:r>
    </w:p>
    <w:p w:rsidR="00041B49" w:rsidRPr="00C56677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C56677">
        <w:rPr>
          <w:rFonts w:ascii="Times New Roman" w:hAnsi="Times New Roman"/>
          <w:sz w:val="24"/>
          <w:szCs w:val="24"/>
        </w:rPr>
        <w:t>Понятие о свойствах воды как основного вида огнетушащих средств; способы подачи воды при пожаре. Виды водопроводов и их технические характеристики. Пожарные водоемы, пожарный гидрант и пожарный кран; их назначение.</w:t>
      </w:r>
    </w:p>
    <w:p w:rsidR="00041B49" w:rsidRPr="008450F5" w:rsidRDefault="00041B49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9F6210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Pr="00C56677">
        <w:rPr>
          <w:rFonts w:ascii="Times New Roman" w:hAnsi="Times New Roman"/>
          <w:sz w:val="24"/>
          <w:szCs w:val="24"/>
        </w:rPr>
        <w:t>: освоение на практике на доступном уровне противопожарного водоснабжения.</w:t>
      </w:r>
    </w:p>
    <w:p w:rsidR="00812D16" w:rsidRDefault="00812D16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Пожарно</w:t>
      </w:r>
      <w:r w:rsidRPr="00812D16">
        <w:rPr>
          <w:rFonts w:ascii="Times New Roman" w:hAnsi="Times New Roman"/>
          <w:b/>
          <w:sz w:val="24"/>
          <w:szCs w:val="24"/>
        </w:rPr>
        <w:t>-строевая</w:t>
      </w:r>
      <w:r>
        <w:rPr>
          <w:rFonts w:ascii="Times New Roman" w:hAnsi="Times New Roman"/>
          <w:b/>
          <w:sz w:val="24"/>
          <w:szCs w:val="24"/>
        </w:rPr>
        <w:t xml:space="preserve"> подготовка и пожарно-спасательный спорт</w:t>
      </w:r>
      <w:r w:rsidR="00FD069D">
        <w:rPr>
          <w:rFonts w:ascii="Times New Roman" w:hAnsi="Times New Roman"/>
          <w:b/>
          <w:sz w:val="24"/>
          <w:szCs w:val="24"/>
        </w:rPr>
        <w:t>(4ч.)</w:t>
      </w:r>
    </w:p>
    <w:p w:rsidR="00812D16" w:rsidRDefault="00812D16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знаний о назначении и работе пожарно-технического вооружения; формирование волевых и морально-психологических качеств. Индивидуальное и групповое обучение. Основа профессиональной подготовки. Физическая подготовка учащихся. Спортивные игры и требования (нормативы) спортивной классификации. Правила поведения соревнований по различным видам пожарно-прикладного спорта (общие положения, старт, бег на дистанцию, финиш)</w:t>
      </w:r>
      <w:r w:rsidR="00394E45">
        <w:rPr>
          <w:rFonts w:ascii="Times New Roman" w:hAnsi="Times New Roman"/>
          <w:sz w:val="24"/>
          <w:szCs w:val="24"/>
        </w:rPr>
        <w:t>.</w:t>
      </w:r>
    </w:p>
    <w:p w:rsidR="00394E45" w:rsidRDefault="00394E45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hAnsi="Times New Roman"/>
          <w:sz w:val="24"/>
          <w:szCs w:val="24"/>
        </w:rPr>
        <w:t>выполнение различных упражнений по пожарно-строевой и физической подготовке.</w:t>
      </w:r>
    </w:p>
    <w:p w:rsidR="00394E45" w:rsidRDefault="00394E45" w:rsidP="00041B49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E45">
        <w:rPr>
          <w:rFonts w:ascii="Times New Roman" w:hAnsi="Times New Roman"/>
          <w:b/>
          <w:sz w:val="24"/>
          <w:szCs w:val="24"/>
        </w:rPr>
        <w:t xml:space="preserve">Соревнование </w:t>
      </w:r>
      <w:r>
        <w:rPr>
          <w:rFonts w:ascii="Times New Roman" w:hAnsi="Times New Roman"/>
          <w:b/>
          <w:sz w:val="24"/>
          <w:szCs w:val="24"/>
        </w:rPr>
        <w:t>по пожарно-спасательному спорту</w:t>
      </w:r>
      <w:r w:rsidR="00183BCB">
        <w:rPr>
          <w:rFonts w:ascii="Times New Roman" w:hAnsi="Times New Roman"/>
          <w:b/>
          <w:sz w:val="24"/>
          <w:szCs w:val="24"/>
        </w:rPr>
        <w:t>2</w:t>
      </w:r>
      <w:r w:rsidR="00FD069D">
        <w:rPr>
          <w:rFonts w:ascii="Times New Roman" w:hAnsi="Times New Roman"/>
          <w:b/>
          <w:sz w:val="24"/>
          <w:szCs w:val="24"/>
        </w:rPr>
        <w:t>ч.)</w:t>
      </w:r>
      <w:proofErr w:type="gramEnd"/>
    </w:p>
    <w:p w:rsidR="00394E45" w:rsidRDefault="00394E45" w:rsidP="00041B49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работы объединения «Юный пожарный». Подготовка к соревнованию.</w:t>
      </w:r>
    </w:p>
    <w:p w:rsidR="00F939EC" w:rsidRPr="00A62162" w:rsidRDefault="00394E45" w:rsidP="00A62162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работа: </w:t>
      </w:r>
      <w:r>
        <w:rPr>
          <w:rFonts w:ascii="Times New Roman" w:hAnsi="Times New Roman"/>
          <w:sz w:val="24"/>
          <w:szCs w:val="24"/>
        </w:rPr>
        <w:t>проведение соревнования по пожарно-спасательному спорту.</w:t>
      </w:r>
    </w:p>
    <w:p w:rsidR="0014487B" w:rsidRDefault="0014487B" w:rsidP="0093359F">
      <w:pPr>
        <w:jc w:val="center"/>
        <w:rPr>
          <w:b/>
        </w:rPr>
      </w:pPr>
    </w:p>
    <w:p w:rsidR="0014487B" w:rsidRDefault="0014487B" w:rsidP="0093359F">
      <w:pPr>
        <w:jc w:val="center"/>
        <w:rPr>
          <w:b/>
        </w:rPr>
      </w:pPr>
    </w:p>
    <w:p w:rsidR="0014487B" w:rsidRDefault="0014487B" w:rsidP="0093359F">
      <w:pPr>
        <w:jc w:val="center"/>
        <w:rPr>
          <w:b/>
        </w:rPr>
      </w:pPr>
    </w:p>
    <w:p w:rsidR="0093359F" w:rsidRDefault="000B4304" w:rsidP="0093359F">
      <w:pPr>
        <w:jc w:val="center"/>
        <w:rPr>
          <w:b/>
        </w:rPr>
      </w:pPr>
      <w:r>
        <w:rPr>
          <w:b/>
        </w:rPr>
        <w:t>4. Календарно – т</w:t>
      </w:r>
      <w:r w:rsidR="00D6065E" w:rsidRPr="00607D30">
        <w:rPr>
          <w:b/>
        </w:rPr>
        <w:t>ематическое планирование</w:t>
      </w:r>
      <w:r w:rsidR="00D6065E">
        <w:rPr>
          <w:b/>
        </w:rPr>
        <w:t xml:space="preserve"> </w:t>
      </w:r>
    </w:p>
    <w:p w:rsidR="000B4304" w:rsidRDefault="000B4304" w:rsidP="0093359F">
      <w:pPr>
        <w:jc w:val="center"/>
        <w:rPr>
          <w:b/>
        </w:rPr>
      </w:pPr>
    </w:p>
    <w:tbl>
      <w:tblPr>
        <w:tblStyle w:val="af2"/>
        <w:tblW w:w="0" w:type="auto"/>
        <w:tblInd w:w="250" w:type="dxa"/>
        <w:tblLook w:val="04A0"/>
      </w:tblPr>
      <w:tblGrid>
        <w:gridCol w:w="1843"/>
        <w:gridCol w:w="4819"/>
        <w:gridCol w:w="2155"/>
        <w:gridCol w:w="1440"/>
        <w:gridCol w:w="7"/>
        <w:gridCol w:w="1448"/>
        <w:gridCol w:w="2824"/>
      </w:tblGrid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19AA">
              <w:rPr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95" w:type="dxa"/>
            <w:gridSpan w:val="3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Примечание</w:t>
            </w: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48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Вводное занятие. Цели и задачи дружин юных пожарных. Развитие пожарной охраны и добровольных пожарных России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</w:t>
            </w:r>
            <w:r w:rsidR="000B4304">
              <w:t>.09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Вводное занятие. Цели и задачи дружин юных пожарных. Развитие пожарной охраны и добровольных пожарных России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09</w:t>
            </w:r>
            <w:r w:rsidR="000B4304">
              <w:t>.09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 xml:space="preserve">Что </w:t>
            </w:r>
            <w:r>
              <w:t xml:space="preserve">такое огонь? Пожар как явление. Основные </w:t>
            </w:r>
            <w:r w:rsidRPr="00C56677">
              <w:t>характеристики горючей среды и источников зажигания.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16</w:t>
            </w:r>
            <w:r w:rsidR="000B4304">
              <w:t>.09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 xml:space="preserve">Что </w:t>
            </w:r>
            <w:r>
              <w:t xml:space="preserve">такое огонь? Пожар как явление. Основные </w:t>
            </w:r>
            <w:r w:rsidRPr="00C56677">
              <w:t>характеристики горючей среды и источников зажигания.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23</w:t>
            </w:r>
            <w:r w:rsidR="000B4304">
              <w:t>.09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 xml:space="preserve">Что </w:t>
            </w:r>
            <w:r>
              <w:t xml:space="preserve">такое огонь? Пожар как явление. Основные </w:t>
            </w:r>
            <w:r w:rsidRPr="00C56677">
              <w:t>характеристики горючей среды и источников зажигания.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30</w:t>
            </w:r>
            <w:r w:rsidR="000B4304">
              <w:t>.</w:t>
            </w:r>
            <w:r>
              <w:t>09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Отчего происходят пожары? Данные по пожарам за последний год. Рассказы о некоторых характерных пожарах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07.10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Отчего происходят пожары? Данные по пожарам за последний год. Рассказы о некоторых характерных пожарах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0B4304">
              <w:t>.10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Правила пожарной безопасности в школе и в быту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21</w:t>
            </w:r>
            <w:r w:rsidR="000B4304">
              <w:t>.10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Правила пожарной безопасности в школе и в быту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28</w:t>
            </w:r>
            <w:r w:rsidR="000B4304">
              <w:t>.10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Что делать при возникновении пожара?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11</w:t>
            </w:r>
            <w:r w:rsidR="000B4304">
              <w:t>.11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Что делать при возникновении пожара?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18</w:t>
            </w:r>
            <w:r w:rsidR="000B4304">
              <w:t>.11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Ответственность за нарушение правил пожарной безопасности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25</w:t>
            </w:r>
            <w:r w:rsidR="000B4304">
              <w:t>.11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Ответственность за нарушение правил пожарной безопасности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02</w:t>
            </w:r>
            <w:r w:rsidR="000B4304">
              <w:t>.12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  <w:r w:rsidRPr="00C56677">
              <w:t>Средства противопожарной защиты и тушения пожаров. Общие сведения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09</w:t>
            </w:r>
            <w:r w:rsidR="000B4304">
              <w:t>.12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 xml:space="preserve">Средства противопожарной защиты и тушения </w:t>
            </w:r>
            <w:r w:rsidRPr="00C56677">
              <w:lastRenderedPageBreak/>
              <w:t>пожаров. Общие сведения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="000B4304">
              <w:t>.12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</w:tcPr>
          <w:p w:rsidR="000B4304" w:rsidRPr="003326DC" w:rsidRDefault="000B4304" w:rsidP="00912267">
            <w:pPr>
              <w:rPr>
                <w:sz w:val="24"/>
                <w:szCs w:val="24"/>
              </w:rPr>
            </w:pPr>
            <w:r w:rsidRPr="00C56677">
              <w:t>Первичные средства тушения пожаров. Пожарные автомобили и противопожарное оборудование</w:t>
            </w:r>
            <w:r w:rsidR="003326DC">
              <w:t xml:space="preserve">. </w:t>
            </w:r>
            <w:proofErr w:type="spellStart"/>
            <w:proofErr w:type="gramStart"/>
            <w:r w:rsidR="003326DC">
              <w:t>п</w:t>
            </w:r>
            <w:proofErr w:type="spellEnd"/>
            <w:proofErr w:type="gramEnd"/>
            <w:r w:rsidR="003326DC" w:rsidRPr="003326DC">
              <w:t>/</w:t>
            </w:r>
            <w:r w:rsidR="003326DC">
              <w:t>а тестирование.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23</w:t>
            </w:r>
            <w:r w:rsidR="000B4304">
              <w:t>.12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  <w:r w:rsidRPr="00C56677">
              <w:t>Первичные средства тушения пожаров. Пожарные автомобили и противопожарное оборудование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30</w:t>
            </w:r>
            <w:r w:rsidR="000B4304">
              <w:t>.</w:t>
            </w:r>
            <w:r>
              <w:t>12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0B4304" w:rsidRPr="00C56677" w:rsidRDefault="000B4304" w:rsidP="000B4304">
            <w:r w:rsidRPr="00C56677">
              <w:t>Основы профессии пожарного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13</w:t>
            </w:r>
            <w:r w:rsidR="000B4304">
              <w:t>.01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0B4304" w:rsidRPr="00C56677" w:rsidRDefault="000B4304" w:rsidP="000B4304">
            <w:r w:rsidRPr="00C56677">
              <w:t>Основы профессии пожарного</w:t>
            </w:r>
          </w:p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20</w:t>
            </w:r>
            <w:r w:rsidR="000B4304">
              <w:t>.01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0B4304" w:rsidRPr="00C56677" w:rsidRDefault="000B4304" w:rsidP="000B4304">
            <w:r w:rsidRPr="00C56677">
              <w:t>Основы профессии пожарного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27</w:t>
            </w:r>
            <w:r w:rsidR="000B4304">
              <w:t>.0</w:t>
            </w:r>
            <w:r>
              <w:t>1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Первичная доврачебная помощь при пожаре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03</w:t>
            </w:r>
            <w:r w:rsidR="000B4304">
              <w:t>.02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Первичная доврачебная помощь при пожаре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10</w:t>
            </w:r>
            <w:r w:rsidR="000B4304">
              <w:t>.02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Первичная доврачебная помощь при пожаре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17</w:t>
            </w:r>
            <w:r w:rsidR="000B4304">
              <w:t>.02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Первичная доврачебная помощь при пожаре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24</w:t>
            </w:r>
            <w:r w:rsidR="000B4304">
              <w:t>.0</w:t>
            </w:r>
            <w:r>
              <w:t>2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Противопожарное водоснабжение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03</w:t>
            </w:r>
            <w:r w:rsidR="000B4304">
              <w:t>.03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Противопожарное водоснабжение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10</w:t>
            </w:r>
            <w:r w:rsidR="000B4304">
              <w:t>.03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  <w:r w:rsidRPr="00C56677">
              <w:t>Противопожарное водоснабжение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17</w:t>
            </w:r>
            <w:r w:rsidR="000B4304">
              <w:t>.03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0B4304" w:rsidRPr="00F619AA" w:rsidRDefault="000B4304" w:rsidP="00912267">
            <w:pPr>
              <w:rPr>
                <w:sz w:val="24"/>
                <w:szCs w:val="24"/>
              </w:rPr>
            </w:pPr>
            <w:r w:rsidRPr="00C56677">
              <w:t>Противопожарное водоснабжение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31</w:t>
            </w:r>
            <w:r w:rsidR="000B4304">
              <w:t>.0</w:t>
            </w:r>
            <w:r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0B4304" w:rsidRPr="00D94671" w:rsidRDefault="000B4304" w:rsidP="000B4304">
            <w:r w:rsidRPr="00D94671">
              <w:t>Пожарно-строевая подготовка и пожарно-спасательный спорт</w:t>
            </w:r>
          </w:p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07</w:t>
            </w:r>
            <w:r w:rsidR="000B4304">
              <w:t>.04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0B4304" w:rsidRPr="00D94671" w:rsidRDefault="000B4304" w:rsidP="000B4304">
            <w:r w:rsidRPr="00D94671">
              <w:t>Пожарно-строевая подготовка и пожарно-спасательный спорт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14</w:t>
            </w:r>
            <w:r w:rsidR="000B4304">
              <w:t>.04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0B4304" w:rsidRPr="00D94671" w:rsidRDefault="000B4304" w:rsidP="000B4304">
            <w:r w:rsidRPr="00D94671">
              <w:t>Пожарно-строевая подготовка и пожарно-спасательный спорт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21</w:t>
            </w:r>
            <w:r w:rsidR="000B4304">
              <w:t>.04</w:t>
            </w:r>
          </w:p>
          <w:p w:rsidR="000B4304" w:rsidRPr="00F619AA" w:rsidRDefault="000B4304" w:rsidP="00912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0B4304" w:rsidRPr="00D94671" w:rsidRDefault="000B4304" w:rsidP="000B4304">
            <w:r w:rsidRPr="00D94671">
              <w:t>Пожарно-строевая подготовка и пожарно-спасательный спорт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28</w:t>
            </w:r>
            <w:r w:rsidR="000B4304">
              <w:t>.0</w:t>
            </w:r>
            <w:r>
              <w:t>4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0B4304" w:rsidRPr="00D94671" w:rsidRDefault="000B4304" w:rsidP="000B4304">
            <w:r w:rsidRPr="00D94671">
              <w:t>Подведение итогов. Соревнование по пожарно-спасательному спорту</w:t>
            </w:r>
          </w:p>
          <w:p w:rsidR="000B4304" w:rsidRPr="00F619AA" w:rsidRDefault="000B4304" w:rsidP="0091226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Default="00910240" w:rsidP="000B4304">
            <w:pPr>
              <w:jc w:val="center"/>
            </w:pPr>
            <w:r>
              <w:t>12</w:t>
            </w:r>
            <w:r w:rsidR="000B4304">
              <w:t>.05</w:t>
            </w:r>
          </w:p>
          <w:p w:rsidR="000B4304" w:rsidRPr="00F619AA" w:rsidRDefault="000B4304" w:rsidP="000B4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rPr>
                <w:b/>
                <w:sz w:val="24"/>
                <w:szCs w:val="24"/>
              </w:rPr>
            </w:pPr>
          </w:p>
        </w:tc>
      </w:tr>
      <w:tr w:rsidR="000B4304" w:rsidRPr="00F619AA" w:rsidTr="00912267">
        <w:tc>
          <w:tcPr>
            <w:tcW w:w="1843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BC6AF5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19" w:type="dxa"/>
          </w:tcPr>
          <w:p w:rsidR="000B4304" w:rsidRPr="000B4304" w:rsidRDefault="003326DC" w:rsidP="00912267">
            <w:r>
              <w:t>и</w:t>
            </w:r>
            <w:r w:rsidRPr="00CA2764">
              <w:t>/</w:t>
            </w:r>
            <w:r>
              <w:t xml:space="preserve">а </w:t>
            </w:r>
            <w:r w:rsidR="000B4304" w:rsidRPr="00D94671">
              <w:t>Подведение итогов. Соревнование по пожарно-спасательному спорту</w:t>
            </w:r>
          </w:p>
        </w:tc>
        <w:tc>
          <w:tcPr>
            <w:tcW w:w="2155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  <w:r w:rsidRPr="00F619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B4304" w:rsidRPr="00F619AA" w:rsidRDefault="00910240" w:rsidP="00912267">
            <w:pPr>
              <w:jc w:val="center"/>
              <w:rPr>
                <w:sz w:val="24"/>
                <w:szCs w:val="24"/>
              </w:rPr>
            </w:pPr>
            <w:r>
              <w:t>26</w:t>
            </w:r>
            <w:r w:rsidR="000B4304">
              <w:t>.05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</w:tcBorders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B4304" w:rsidRPr="00F619AA" w:rsidRDefault="000B4304" w:rsidP="0091226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4304" w:rsidRDefault="000B4304" w:rsidP="0093359F">
      <w:pPr>
        <w:jc w:val="center"/>
        <w:rPr>
          <w:b/>
        </w:rPr>
      </w:pPr>
    </w:p>
    <w:p w:rsidR="00774084" w:rsidRDefault="00774084" w:rsidP="0093359F">
      <w:pPr>
        <w:jc w:val="center"/>
        <w:rPr>
          <w:b/>
        </w:rPr>
      </w:pPr>
    </w:p>
    <w:p w:rsidR="000B4304" w:rsidRPr="002D01A9" w:rsidRDefault="002D01A9" w:rsidP="002D01A9">
      <w:pPr>
        <w:pStyle w:val="af1"/>
        <w:spacing w:after="0"/>
        <w:ind w:firstLine="709"/>
        <w:jc w:val="both"/>
      </w:pPr>
      <w:proofErr w:type="gramStart"/>
      <w:r w:rsidRPr="00FD7198">
        <w:rPr>
          <w:rStyle w:val="af3"/>
        </w:rPr>
        <w:t xml:space="preserve">Формы аттестации – </w:t>
      </w:r>
      <w:r w:rsidRPr="002D01A9">
        <w:rPr>
          <w:rStyle w:val="af3"/>
          <w:b w:val="0"/>
        </w:rPr>
        <w:t>самостоятельная исследовательская работа, викторины, тесты, ролевые игры, конкурсы, олимпиады, презентации, выставки</w:t>
      </w:r>
      <w:proofErr w:type="gramEnd"/>
    </w:p>
    <w:p w:rsidR="00774084" w:rsidRDefault="00774084" w:rsidP="0093359F">
      <w:pPr>
        <w:jc w:val="center"/>
        <w:rPr>
          <w:b/>
        </w:rPr>
      </w:pPr>
    </w:p>
    <w:p w:rsidR="00B1661E" w:rsidRDefault="007B1CB2" w:rsidP="007A0D1B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5. </w:t>
      </w:r>
      <w:r w:rsidR="00B1661E" w:rsidRPr="00607D30">
        <w:rPr>
          <w:rFonts w:eastAsiaTheme="minorEastAsia"/>
          <w:b/>
        </w:rPr>
        <w:t xml:space="preserve">Учебно-методическое </w:t>
      </w:r>
      <w:r w:rsidR="00B1661E">
        <w:rPr>
          <w:rFonts w:eastAsiaTheme="minorEastAsia"/>
          <w:b/>
        </w:rPr>
        <w:t>образовательного процесса</w:t>
      </w:r>
    </w:p>
    <w:p w:rsidR="00A62162" w:rsidRDefault="00A62162" w:rsidP="002E52B1">
      <w:pPr>
        <w:jc w:val="center"/>
        <w:rPr>
          <w:rFonts w:eastAsiaTheme="minorEastAsia"/>
          <w:b/>
        </w:rPr>
      </w:pPr>
    </w:p>
    <w:p w:rsidR="00B1661E" w:rsidRDefault="00A81F4E" w:rsidP="002E52B1">
      <w:pPr>
        <w:rPr>
          <w:b/>
        </w:rPr>
      </w:pPr>
      <w:r>
        <w:rPr>
          <w:b/>
        </w:rPr>
        <w:t>Литература для учителя:</w:t>
      </w:r>
    </w:p>
    <w:p w:rsidR="00902737" w:rsidRDefault="00902737" w:rsidP="00B1661E">
      <w:pPr>
        <w:ind w:firstLine="360"/>
      </w:pPr>
      <w:r w:rsidRPr="00902737">
        <w:t>Технический</w:t>
      </w:r>
      <w:r>
        <w:t xml:space="preserve"> регламент о требованиях пожарной безопасности.  – М., 2002.</w:t>
      </w:r>
    </w:p>
    <w:p w:rsidR="00902737" w:rsidRDefault="00902737" w:rsidP="00B1661E">
      <w:pPr>
        <w:ind w:firstLine="360"/>
      </w:pPr>
      <w:r>
        <w:t>Подготовка спасателей-пожарных. – М., 2004.</w:t>
      </w:r>
    </w:p>
    <w:p w:rsidR="00902737" w:rsidRDefault="00902737" w:rsidP="00B1661E">
      <w:pPr>
        <w:ind w:firstLine="360"/>
      </w:pPr>
      <w:r>
        <w:t>Пожарная тактика в примерах. – М., 2006.</w:t>
      </w:r>
    </w:p>
    <w:p w:rsidR="00902737" w:rsidRDefault="00902737" w:rsidP="00B1661E">
      <w:pPr>
        <w:ind w:firstLine="360"/>
      </w:pPr>
      <w:r>
        <w:t>Пожарная тактика. Основы тушения пожаров. – М., 2006.</w:t>
      </w:r>
    </w:p>
    <w:p w:rsidR="00902737" w:rsidRDefault="00902737" w:rsidP="00B1661E">
      <w:pPr>
        <w:ind w:firstLine="360"/>
      </w:pPr>
      <w:r>
        <w:t>Пожарно-техническая подготовка. – М., 2005.</w:t>
      </w:r>
    </w:p>
    <w:p w:rsidR="00902737" w:rsidRDefault="00902737" w:rsidP="00B1661E">
      <w:pPr>
        <w:ind w:firstLine="360"/>
      </w:pPr>
      <w:r>
        <w:t>Пожаротушение в жилых и общественных зданиях. – М., 2003.</w:t>
      </w:r>
    </w:p>
    <w:p w:rsidR="00902737" w:rsidRDefault="00902737" w:rsidP="00B1661E">
      <w:pPr>
        <w:ind w:firstLine="360"/>
      </w:pPr>
      <w:r>
        <w:t>Педагогам и родителям о пожарной безопасности: учебное пособие. – М., 2005.</w:t>
      </w:r>
    </w:p>
    <w:p w:rsidR="00A62162" w:rsidRDefault="00A62162" w:rsidP="00B1661E">
      <w:pPr>
        <w:ind w:firstLine="360"/>
      </w:pPr>
    </w:p>
    <w:p w:rsidR="00A81F4E" w:rsidRDefault="00A81F4E" w:rsidP="00A81F4E">
      <w:pPr>
        <w:rPr>
          <w:b/>
        </w:rPr>
      </w:pPr>
      <w:r w:rsidRPr="00A81F4E">
        <w:rPr>
          <w:b/>
        </w:rPr>
        <w:t xml:space="preserve">Литература для </w:t>
      </w:r>
      <w:proofErr w:type="gramStart"/>
      <w:r w:rsidRPr="00A81F4E">
        <w:rPr>
          <w:b/>
        </w:rPr>
        <w:t>обучающихся</w:t>
      </w:r>
      <w:proofErr w:type="gramEnd"/>
      <w:r w:rsidRPr="00A81F4E">
        <w:rPr>
          <w:b/>
        </w:rPr>
        <w:t>:</w:t>
      </w:r>
    </w:p>
    <w:p w:rsidR="008D7E3B" w:rsidRDefault="008D7E3B" w:rsidP="008D7E3B">
      <w:pPr>
        <w:ind w:firstLine="360"/>
      </w:pPr>
      <w:r w:rsidRPr="00902737">
        <w:t>Технический</w:t>
      </w:r>
      <w:r>
        <w:t xml:space="preserve"> регламент о требованиях пожарной безопасности.  – М., 2002.</w:t>
      </w:r>
    </w:p>
    <w:p w:rsidR="008D7E3B" w:rsidRDefault="008D7E3B" w:rsidP="008D7E3B">
      <w:pPr>
        <w:ind w:firstLine="360"/>
      </w:pPr>
      <w:r>
        <w:t>Подготовка спасателей-пожарных. – М., 2004.</w:t>
      </w:r>
    </w:p>
    <w:p w:rsidR="008D7E3B" w:rsidRDefault="008D7E3B" w:rsidP="008D7E3B">
      <w:pPr>
        <w:ind w:firstLine="360"/>
      </w:pPr>
      <w:r>
        <w:t>Пожарная тактика в примерах. – М., 2006.</w:t>
      </w:r>
    </w:p>
    <w:p w:rsidR="008D7E3B" w:rsidRDefault="008D7E3B" w:rsidP="008D7E3B">
      <w:pPr>
        <w:ind w:firstLine="360"/>
      </w:pPr>
      <w:r>
        <w:t>Пожарная тактика. Основы тушения пожаров. – М., 2006.</w:t>
      </w:r>
    </w:p>
    <w:p w:rsidR="00A62162" w:rsidRDefault="002D01A9" w:rsidP="002D01A9">
      <w:pPr>
        <w:ind w:firstLine="360"/>
        <w:jc w:val="center"/>
      </w:pPr>
      <w:r w:rsidRPr="00607D30">
        <w:rPr>
          <w:rFonts w:eastAsiaTheme="minorEastAsia"/>
          <w:b/>
        </w:rPr>
        <w:t>материально – техническое обеспечение</w:t>
      </w:r>
    </w:p>
    <w:p w:rsidR="00B1661E" w:rsidRPr="00607D30" w:rsidRDefault="00B1661E" w:rsidP="00B1661E">
      <w:pPr>
        <w:pStyle w:val="a8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</w:t>
      </w:r>
    </w:p>
    <w:p w:rsidR="00B1661E" w:rsidRPr="00607D30" w:rsidRDefault="00B1661E" w:rsidP="00B1661E">
      <w:pPr>
        <w:pStyle w:val="a8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30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B1661E" w:rsidRPr="00607D30" w:rsidRDefault="00B1661E" w:rsidP="00B1661E">
      <w:pPr>
        <w:pStyle w:val="a8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:rsidR="00B1661E" w:rsidRPr="00607D30" w:rsidRDefault="00B1661E" w:rsidP="00B1661E">
      <w:pPr>
        <w:pStyle w:val="a8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</w:t>
      </w:r>
    </w:p>
    <w:p w:rsidR="00B1661E" w:rsidRPr="00434789" w:rsidRDefault="00B1661E" w:rsidP="00B1661E">
      <w:pPr>
        <w:pStyle w:val="a8"/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D30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проекционный</w:t>
      </w:r>
    </w:p>
    <w:p w:rsidR="00B1661E" w:rsidRDefault="00B1661E" w:rsidP="00B1661E">
      <w:pPr>
        <w:pStyle w:val="a9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Панель демонстрационная над классной доской</w:t>
      </w:r>
    </w:p>
    <w:p w:rsidR="00DF16C9" w:rsidRDefault="00DF16C9" w:rsidP="00DF16C9">
      <w:pPr>
        <w:pStyle w:val="a9"/>
        <w:ind w:left="786"/>
        <w:rPr>
          <w:rFonts w:ascii="Times New Roman" w:hAnsi="Times New Roman"/>
          <w:sz w:val="24"/>
          <w:szCs w:val="24"/>
        </w:rPr>
      </w:pPr>
    </w:p>
    <w:p w:rsidR="003C2650" w:rsidRDefault="003C2650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2650" w:rsidRDefault="003C2650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2650" w:rsidRDefault="003C2650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C2650" w:rsidRDefault="003C2650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Оценочный материал</w:t>
      </w:r>
    </w:p>
    <w:p w:rsidR="00DF16C9" w:rsidRPr="00CF50F2" w:rsidRDefault="00DF16C9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50F2">
        <w:rPr>
          <w:b/>
          <w:color w:val="000000"/>
          <w:sz w:val="28"/>
          <w:szCs w:val="28"/>
          <w:shd w:val="clear" w:color="auto" w:fill="FFFFFF"/>
        </w:rPr>
        <w:t>Викторины</w:t>
      </w:r>
    </w:p>
    <w:p w:rsidR="00DF16C9" w:rsidRPr="00CF50F2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  <w:shd w:val="clear" w:color="auto" w:fill="FFFFFF"/>
        </w:rPr>
        <w:t>Оценка работ участников конкурса проводится автоматически по критериям, разработанным жюри:</w:t>
      </w:r>
    </w:p>
    <w:p w:rsidR="00DF16C9" w:rsidRPr="00CF50F2" w:rsidRDefault="00DF16C9" w:rsidP="00DF16C9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contextualSpacing/>
        <w:rPr>
          <w:color w:val="000000"/>
        </w:rPr>
      </w:pPr>
      <w:r w:rsidRPr="00CF50F2">
        <w:rPr>
          <w:color w:val="000000"/>
        </w:rPr>
        <w:t>каждая викторина (на любую параллель по любой теме) содержит не менее 10 заданий (вопрос, соответствие, задача…);</w:t>
      </w:r>
    </w:p>
    <w:p w:rsidR="00DF16C9" w:rsidRPr="00CF50F2" w:rsidRDefault="00DF16C9" w:rsidP="00DF16C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0"/>
        <w:contextualSpacing/>
        <w:rPr>
          <w:color w:val="000000"/>
        </w:rPr>
      </w:pPr>
      <w:r w:rsidRPr="00CF50F2">
        <w:rPr>
          <w:color w:val="000000"/>
        </w:rPr>
        <w:t>каждый верный ответ оценивается в зависимости от сложности от 1 до 3 баллов.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 w:rsidRPr="00697705">
        <w:rPr>
          <w:b/>
          <w:color w:val="000000"/>
          <w:sz w:val="28"/>
          <w:szCs w:val="28"/>
        </w:rPr>
        <w:t xml:space="preserve">Тест 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Тест – краткое стандартизированное испытание, в результате которого делается попытка оценить тот или иной процесс. Существует три этапа тестирования: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b/>
          <w:bCs/>
          <w:color w:val="000000"/>
        </w:rPr>
        <w:t>-</w:t>
      </w:r>
      <w:r w:rsidRPr="00CF50F2">
        <w:rPr>
          <w:color w:val="000000"/>
        </w:rPr>
        <w:t>выбор теста;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- его проведение;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- подсчёт баллов с последующей интерпретацией результатов.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План создания тестов: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- определение набора знаний и умений, которые необходимо проверить с помощью теста;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 xml:space="preserve">- подбор заданий, которые позволяют определить наличие изучаемых </w:t>
      </w:r>
      <w:proofErr w:type="spellStart"/>
      <w:r w:rsidRPr="00CF50F2">
        <w:rPr>
          <w:color w:val="000000"/>
        </w:rPr>
        <w:t>ЗУНов</w:t>
      </w:r>
      <w:proofErr w:type="spellEnd"/>
      <w:r w:rsidRPr="00CF50F2">
        <w:rPr>
          <w:color w:val="000000"/>
        </w:rPr>
        <w:t>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- экспериментальная проверка теста.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Составляя тест, необходимо определиться в форме представления задания и вариантов ответа.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Тесты должны быть: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 xml:space="preserve">относительно </w:t>
      </w:r>
      <w:proofErr w:type="gramStart"/>
      <w:r w:rsidRPr="00CF50F2">
        <w:rPr>
          <w:color w:val="000000"/>
        </w:rPr>
        <w:t>краткосрочными</w:t>
      </w:r>
      <w:proofErr w:type="gramEnd"/>
      <w:r w:rsidRPr="00CF50F2">
        <w:rPr>
          <w:color w:val="000000"/>
        </w:rPr>
        <w:t>, т.е. не требовать больших затрат времени;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 xml:space="preserve">- </w:t>
      </w:r>
      <w:proofErr w:type="gramStart"/>
      <w:r w:rsidRPr="00CF50F2">
        <w:rPr>
          <w:color w:val="000000"/>
        </w:rPr>
        <w:t>однозначными</w:t>
      </w:r>
      <w:proofErr w:type="gramEnd"/>
      <w:r w:rsidRPr="00CF50F2">
        <w:rPr>
          <w:color w:val="000000"/>
        </w:rPr>
        <w:t>, т.е. не допускать произвольного толкования тестового задания;</w:t>
      </w:r>
    </w:p>
    <w:p w:rsidR="00DF16C9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 xml:space="preserve">- </w:t>
      </w:r>
      <w:proofErr w:type="gramStart"/>
      <w:r w:rsidRPr="00CF50F2">
        <w:rPr>
          <w:color w:val="000000"/>
        </w:rPr>
        <w:t>стандартными</w:t>
      </w:r>
      <w:proofErr w:type="gramEnd"/>
      <w:r w:rsidRPr="00CF50F2">
        <w:rPr>
          <w:color w:val="000000"/>
        </w:rPr>
        <w:t>, т.е. пригодными для широкого практического использования.</w:t>
      </w:r>
    </w:p>
    <w:p w:rsidR="00DF16C9" w:rsidRPr="00697705" w:rsidRDefault="00DF16C9" w:rsidP="00DF16C9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>К</w:t>
      </w:r>
      <w:r w:rsidRPr="00CF50F2">
        <w:rPr>
          <w:color w:val="000000"/>
        </w:rPr>
        <w:t xml:space="preserve">аждый верный ответ оценивается 1 </w:t>
      </w:r>
      <w:r>
        <w:rPr>
          <w:color w:val="000000"/>
        </w:rPr>
        <w:t>балл</w:t>
      </w:r>
      <w:r w:rsidRPr="00CF50F2">
        <w:rPr>
          <w:color w:val="000000"/>
        </w:rPr>
        <w:t>.</w:t>
      </w:r>
    </w:p>
    <w:p w:rsidR="00DF16C9" w:rsidRPr="00697705" w:rsidRDefault="00DF16C9" w:rsidP="00DF16C9">
      <w:pPr>
        <w:pStyle w:val="af1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697705">
        <w:rPr>
          <w:b/>
          <w:color w:val="000000"/>
          <w:sz w:val="28"/>
          <w:szCs w:val="28"/>
        </w:rPr>
        <w:t>Презентация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i/>
          <w:color w:val="000000"/>
        </w:rPr>
      </w:pPr>
      <w:r w:rsidRPr="00CF50F2">
        <w:rPr>
          <w:bCs/>
          <w:i/>
          <w:color w:val="000000"/>
        </w:rPr>
        <w:t>Оформление титульного слайда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Название образовательного учреждения, где выполнялась работа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 xml:space="preserve">(название учреждения по уставу, размер шрифта – не менее 24 </w:t>
      </w:r>
      <w:proofErr w:type="spellStart"/>
      <w:proofErr w:type="gramStart"/>
      <w:r w:rsidRPr="00CF50F2">
        <w:rPr>
          <w:color w:val="000000"/>
        </w:rPr>
        <w:t>пт</w:t>
      </w:r>
      <w:proofErr w:type="spellEnd"/>
      <w:proofErr w:type="gramEnd"/>
      <w:r w:rsidRPr="00CF50F2">
        <w:rPr>
          <w:color w:val="000000"/>
        </w:rPr>
        <w:t>).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Название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(</w:t>
      </w:r>
      <w:r w:rsidRPr="00CF50F2">
        <w:rPr>
          <w:color w:val="000000"/>
        </w:rPr>
        <w:t> </w:t>
      </w:r>
      <w:r w:rsidRPr="00CF50F2">
        <w:rPr>
          <w:bCs/>
          <w:color w:val="000000"/>
        </w:rPr>
        <w:t>не менее</w:t>
      </w:r>
      <w:r w:rsidRPr="00CF50F2">
        <w:rPr>
          <w:color w:val="000000"/>
        </w:rPr>
        <w:t> </w:t>
      </w:r>
      <w:r w:rsidRPr="00CF50F2">
        <w:rPr>
          <w:bCs/>
          <w:color w:val="000000"/>
        </w:rPr>
        <w:t xml:space="preserve">28 </w:t>
      </w:r>
      <w:proofErr w:type="spellStart"/>
      <w:proofErr w:type="gramStart"/>
      <w:r w:rsidRPr="00CF50F2">
        <w:rPr>
          <w:bCs/>
          <w:color w:val="000000"/>
        </w:rPr>
        <w:t>пт</w:t>
      </w:r>
      <w:proofErr w:type="spellEnd"/>
      <w:proofErr w:type="gramEnd"/>
      <w:r w:rsidRPr="00CF50F2">
        <w:rPr>
          <w:bCs/>
          <w:color w:val="000000"/>
        </w:rPr>
        <w:t>, полужирный</w:t>
      </w:r>
      <w:r w:rsidRPr="00CF50F2">
        <w:rPr>
          <w:color w:val="000000"/>
        </w:rPr>
        <w:t> </w:t>
      </w:r>
      <w:r w:rsidRPr="00CF50F2">
        <w:rPr>
          <w:bCs/>
          <w:color w:val="000000"/>
        </w:rPr>
        <w:t>без точек, без кавычек,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без сопроводительного текста</w:t>
      </w:r>
      <w:proofErr w:type="gramStart"/>
      <w:r w:rsidRPr="00CF50F2">
        <w:rPr>
          <w:color w:val="000000"/>
        </w:rPr>
        <w:t> </w:t>
      </w:r>
      <w:r w:rsidRPr="00CF50F2">
        <w:rPr>
          <w:bCs/>
          <w:color w:val="000000"/>
        </w:rPr>
        <w:t>)</w:t>
      </w:r>
      <w:proofErr w:type="gramEnd"/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Автор:</w:t>
      </w:r>
      <w:r w:rsidRPr="00CF50F2">
        <w:rPr>
          <w:color w:val="000000"/>
        </w:rPr>
        <w:t> Ф.И.О., класс.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Соавтор</w:t>
      </w:r>
      <w:proofErr w:type="gramStart"/>
      <w:r w:rsidRPr="00CF50F2">
        <w:rPr>
          <w:color w:val="000000"/>
        </w:rPr>
        <w:t> :</w:t>
      </w:r>
      <w:proofErr w:type="gramEnd"/>
      <w:r w:rsidRPr="00CF50F2">
        <w:rPr>
          <w:color w:val="000000"/>
        </w:rPr>
        <w:t xml:space="preserve"> …..</w:t>
      </w:r>
    </w:p>
    <w:p w:rsidR="00DF16C9" w:rsidRPr="00697705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Руководитель:</w:t>
      </w:r>
      <w:r w:rsidRPr="00CF50F2">
        <w:rPr>
          <w:color w:val="000000"/>
        </w:rPr>
        <w:t xml:space="preserve"> Ф.И.О., должность (размер шрифта – не менее 24 </w:t>
      </w:r>
      <w:proofErr w:type="spellStart"/>
      <w:proofErr w:type="gramStart"/>
      <w:r w:rsidRPr="00CF50F2">
        <w:rPr>
          <w:color w:val="000000"/>
        </w:rPr>
        <w:t>пт</w:t>
      </w:r>
      <w:proofErr w:type="spellEnd"/>
      <w:proofErr w:type="gramEnd"/>
      <w:r w:rsidRPr="00CF50F2">
        <w:rPr>
          <w:color w:val="000000"/>
        </w:rPr>
        <w:t>).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i/>
          <w:color w:val="000000"/>
        </w:rPr>
      </w:pPr>
      <w:r w:rsidRPr="00CF50F2">
        <w:rPr>
          <w:bCs/>
          <w:i/>
          <w:color w:val="000000"/>
        </w:rPr>
        <w:t>Оформление второго слайда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Общий объём слайда – не более 15 строк текста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Цели и задачи</w:t>
      </w:r>
    </w:p>
    <w:p w:rsidR="00DF16C9" w:rsidRPr="00697705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(</w:t>
      </w:r>
      <w:r w:rsidRPr="00CF50F2">
        <w:rPr>
          <w:color w:val="000000"/>
        </w:rPr>
        <w:t xml:space="preserve"> размер шрифта – не менее 24 </w:t>
      </w:r>
      <w:proofErr w:type="spellStart"/>
      <w:proofErr w:type="gramStart"/>
      <w:r w:rsidRPr="00CF50F2">
        <w:rPr>
          <w:color w:val="000000"/>
        </w:rPr>
        <w:t>пт</w:t>
      </w:r>
      <w:proofErr w:type="spellEnd"/>
      <w:proofErr w:type="gramEnd"/>
      <w:r w:rsidRPr="00CF50F2">
        <w:rPr>
          <w:color w:val="000000"/>
        </w:rPr>
        <w:t>)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i/>
          <w:color w:val="000000"/>
        </w:rPr>
      </w:pPr>
      <w:r w:rsidRPr="00CF50F2">
        <w:rPr>
          <w:bCs/>
          <w:i/>
          <w:color w:val="000000"/>
        </w:rPr>
        <w:t>Общие требования к оформлению презентации</w:t>
      </w:r>
    </w:p>
    <w:p w:rsidR="00DF16C9" w:rsidRPr="00CF50F2" w:rsidRDefault="00DF16C9" w:rsidP="00DF16C9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lastRenderedPageBreak/>
        <w:t>Единый стиль оформления.</w:t>
      </w:r>
    </w:p>
    <w:p w:rsidR="00DF16C9" w:rsidRPr="00CF50F2" w:rsidRDefault="00DF16C9" w:rsidP="00DF16C9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На слайдах поля, не менее 1 см с каждой стороны.</w:t>
      </w:r>
    </w:p>
    <w:p w:rsidR="00DF16C9" w:rsidRPr="00CF50F2" w:rsidRDefault="00DF16C9" w:rsidP="00DF16C9">
      <w:pPr>
        <w:numPr>
          <w:ilvl w:val="0"/>
          <w:numId w:val="36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«</w:t>
      </w:r>
      <w:r w:rsidRPr="00CF50F2">
        <w:rPr>
          <w:color w:val="000000" w:themeColor="text1"/>
        </w:rPr>
        <w:t> </w:t>
      </w:r>
      <w:r w:rsidRPr="00CF50F2">
        <w:rPr>
          <w:bCs/>
          <w:color w:val="000000" w:themeColor="text1"/>
        </w:rPr>
        <w:t>Светлый</w:t>
      </w:r>
      <w:r w:rsidRPr="00CF50F2">
        <w:rPr>
          <w:color w:val="000000" w:themeColor="text1"/>
        </w:rPr>
        <w:t> </w:t>
      </w:r>
      <w:r w:rsidRPr="00CF50F2">
        <w:rPr>
          <w:bCs/>
          <w:color w:val="000000" w:themeColor="text1"/>
        </w:rPr>
        <w:t>текст на темном фоне» или «</w:t>
      </w:r>
      <w:r w:rsidRPr="00CF50F2">
        <w:rPr>
          <w:color w:val="000000" w:themeColor="text1"/>
        </w:rPr>
        <w:t> </w:t>
      </w:r>
      <w:r w:rsidRPr="00CF50F2">
        <w:rPr>
          <w:bCs/>
          <w:color w:val="000000" w:themeColor="text1"/>
        </w:rPr>
        <w:t>темный</w:t>
      </w:r>
      <w:r w:rsidRPr="00CF50F2">
        <w:rPr>
          <w:color w:val="000000" w:themeColor="text1"/>
        </w:rPr>
        <w:t> </w:t>
      </w:r>
      <w:r w:rsidRPr="00CF50F2">
        <w:rPr>
          <w:bCs/>
          <w:color w:val="000000" w:themeColor="text1"/>
        </w:rPr>
        <w:t>текст на светлом фоне».</w:t>
      </w:r>
    </w:p>
    <w:p w:rsidR="00DF16C9" w:rsidRPr="00697705" w:rsidRDefault="00DF16C9" w:rsidP="00DF16C9">
      <w:pPr>
        <w:numPr>
          <w:ilvl w:val="0"/>
          <w:numId w:val="37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Допускаемый размер шрифта – не менее 20 пт., рекомендуемый размер шрифта ≥ 24 пт.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i/>
          <w:color w:val="000000"/>
        </w:rPr>
      </w:pPr>
      <w:r w:rsidRPr="00CF50F2">
        <w:rPr>
          <w:bCs/>
          <w:i/>
          <w:color w:val="000000"/>
        </w:rPr>
        <w:t>Общие требования к оформлению рисунков</w:t>
      </w:r>
    </w:p>
    <w:p w:rsidR="00DF16C9" w:rsidRPr="00CF50F2" w:rsidRDefault="00DF16C9" w:rsidP="00DF16C9">
      <w:pPr>
        <w:numPr>
          <w:ilvl w:val="0"/>
          <w:numId w:val="38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Не более 2 рисунков на одном слайде.</w:t>
      </w:r>
    </w:p>
    <w:p w:rsidR="00DF16C9" w:rsidRPr="00697705" w:rsidRDefault="00DF16C9" w:rsidP="00DF16C9">
      <w:pPr>
        <w:numPr>
          <w:ilvl w:val="0"/>
          <w:numId w:val="38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Нельзя совмещать статические и динамические рисунки</w:t>
      </w:r>
      <w:proofErr w:type="gramStart"/>
      <w:r w:rsidRPr="00CF50F2">
        <w:rPr>
          <w:color w:val="000000" w:themeColor="text1"/>
        </w:rPr>
        <w:t> </w:t>
      </w:r>
      <w:r w:rsidRPr="00CF50F2">
        <w:rPr>
          <w:bCs/>
          <w:color w:val="000000" w:themeColor="text1"/>
        </w:rPr>
        <w:t>.</w:t>
      </w:r>
      <w:proofErr w:type="gramEnd"/>
    </w:p>
    <w:p w:rsidR="00DF16C9" w:rsidRPr="00CF50F2" w:rsidRDefault="00DF16C9" w:rsidP="00DF16C9">
      <w:pPr>
        <w:spacing w:before="100" w:beforeAutospacing="1" w:after="100" w:afterAutospacing="1"/>
        <w:contextualSpacing/>
        <w:rPr>
          <w:i/>
          <w:color w:val="000000"/>
        </w:rPr>
      </w:pPr>
      <w:r w:rsidRPr="00CF50F2">
        <w:rPr>
          <w:bCs/>
          <w:i/>
          <w:color w:val="000000"/>
        </w:rPr>
        <w:t>Общие требования к оформлению презентации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Все рисунки имеют: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- сквозную нумерацию;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- название;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- при необходимости</w:t>
      </w:r>
      <w:r>
        <w:rPr>
          <w:color w:val="000000"/>
        </w:rPr>
        <w:t xml:space="preserve"> </w:t>
      </w:r>
      <w:r w:rsidRPr="00CF50F2">
        <w:rPr>
          <w:bCs/>
          <w:color w:val="000000"/>
        </w:rPr>
        <w:t>сопроводительный текст</w:t>
      </w:r>
      <w:r>
        <w:rPr>
          <w:color w:val="000000"/>
        </w:rPr>
        <w:t xml:space="preserve"> </w:t>
      </w:r>
      <w:r w:rsidRPr="00CF50F2">
        <w:rPr>
          <w:bCs/>
          <w:color w:val="000000"/>
        </w:rPr>
        <w:t>не более двух строк.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Повышения эффективности учебных материалов презентации с помощью цвета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color w:val="000000"/>
        </w:rPr>
        <w:t>Не более трех цветов и неограниченное количество оттенков этих цветов.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Холодные цвета</w:t>
      </w:r>
      <w:r w:rsidRPr="00CF50F2">
        <w:rPr>
          <w:color w:val="000000"/>
        </w:rPr>
        <w:t> вызывают торможение и снижение эффективности умственной деятельности.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Теплые цвета</w:t>
      </w:r>
      <w:r w:rsidRPr="00CF50F2">
        <w:rPr>
          <w:color w:val="000000"/>
        </w:rPr>
        <w:t> улучшают мыслительную деятельность, повышают ее продуктивность.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</w:p>
    <w:p w:rsidR="00DF16C9" w:rsidRPr="005660CE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Влияние фона на восприятие презентационного материала</w:t>
      </w:r>
      <w:r>
        <w:rPr>
          <w:color w:val="000000"/>
        </w:rPr>
        <w:t xml:space="preserve"> </w:t>
      </w:r>
      <w:r w:rsidRPr="00CF50F2">
        <w:rPr>
          <w:color w:val="000000"/>
        </w:rPr>
        <w:t>вызывают </w:t>
      </w:r>
      <w:r w:rsidRPr="00CF50F2">
        <w:rPr>
          <w:bCs/>
          <w:color w:val="000000"/>
        </w:rPr>
        <w:t>отрицательные эмоции</w:t>
      </w:r>
      <w:r>
        <w:rPr>
          <w:color w:val="000000"/>
        </w:rPr>
        <w:t xml:space="preserve"> </w:t>
      </w:r>
      <w:r w:rsidRPr="00CF50F2">
        <w:rPr>
          <w:color w:val="000000"/>
        </w:rPr>
        <w:t>и</w:t>
      </w:r>
      <w:r>
        <w:rPr>
          <w:color w:val="000000"/>
        </w:rPr>
        <w:t xml:space="preserve"> </w:t>
      </w:r>
      <w:r w:rsidRPr="00CF50F2">
        <w:rPr>
          <w:bCs/>
          <w:color w:val="000000"/>
        </w:rPr>
        <w:t>торможение в восприятии</w:t>
      </w:r>
      <w:r w:rsidRPr="00CF50F2">
        <w:rPr>
          <w:color w:val="000000"/>
        </w:rPr>
        <w:t> материала</w:t>
      </w:r>
    </w:p>
    <w:p w:rsidR="00DF16C9" w:rsidRPr="005660CE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Влияние фона на восприятие презентационного материала</w:t>
      </w:r>
      <w:r>
        <w:rPr>
          <w:color w:val="000000"/>
        </w:rPr>
        <w:t xml:space="preserve"> </w:t>
      </w:r>
      <w:r w:rsidRPr="00CF50F2">
        <w:rPr>
          <w:bCs/>
          <w:color w:val="000000"/>
        </w:rPr>
        <w:t>воспроизведение</w:t>
      </w:r>
      <w:r w:rsidRPr="00CF50F2">
        <w:rPr>
          <w:color w:val="000000"/>
        </w:rPr>
        <w:t> </w:t>
      </w:r>
      <w:r>
        <w:rPr>
          <w:bCs/>
          <w:color w:val="000000"/>
        </w:rPr>
        <w:t xml:space="preserve">учебного </w:t>
      </w:r>
      <w:r w:rsidRPr="00CF50F2">
        <w:rPr>
          <w:bCs/>
          <w:color w:val="000000"/>
        </w:rPr>
        <w:t>материала</w:t>
      </w:r>
      <w:r w:rsidRPr="00CF50F2">
        <w:rPr>
          <w:color w:val="000000"/>
        </w:rPr>
        <w:t> </w:t>
      </w:r>
      <w:proofErr w:type="spellStart"/>
      <w:r w:rsidRPr="00CF50F2">
        <w:rPr>
          <w:bCs/>
          <w:color w:val="000000"/>
        </w:rPr>
        <w:t>фрагментальное</w:t>
      </w:r>
      <w:proofErr w:type="spellEnd"/>
      <w:r>
        <w:rPr>
          <w:color w:val="000000"/>
        </w:rPr>
        <w:t xml:space="preserve"> </w:t>
      </w:r>
      <w:r w:rsidRPr="00CF50F2">
        <w:rPr>
          <w:color w:val="000000"/>
        </w:rPr>
        <w:t>воспроизведение учебного материала детальное</w:t>
      </w:r>
      <w:r>
        <w:rPr>
          <w:color w:val="000000"/>
        </w:rPr>
        <w:t>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Общие требования к оформлению заключительных слайдов презентации</w:t>
      </w:r>
    </w:p>
    <w:p w:rsidR="00DF16C9" w:rsidRPr="00CF50F2" w:rsidRDefault="00DF16C9" w:rsidP="00DF16C9">
      <w:pPr>
        <w:numPr>
          <w:ilvl w:val="0"/>
          <w:numId w:val="39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 xml:space="preserve">Слайд выводы или заключение (выводы пишутся </w:t>
      </w:r>
      <w:proofErr w:type="spellStart"/>
      <w:r w:rsidRPr="00CF50F2">
        <w:rPr>
          <w:bCs/>
          <w:color w:val="000000" w:themeColor="text1"/>
        </w:rPr>
        <w:t>изходя</w:t>
      </w:r>
      <w:proofErr w:type="spellEnd"/>
      <w:r w:rsidRPr="00CF50F2">
        <w:rPr>
          <w:bCs/>
          <w:color w:val="000000" w:themeColor="text1"/>
        </w:rPr>
        <w:t xml:space="preserve"> из целей)</w:t>
      </w:r>
    </w:p>
    <w:p w:rsidR="00DF16C9" w:rsidRPr="00CF50F2" w:rsidRDefault="00DF16C9" w:rsidP="00DF16C9">
      <w:pPr>
        <w:numPr>
          <w:ilvl w:val="0"/>
          <w:numId w:val="39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Библиография</w:t>
      </w:r>
    </w:p>
    <w:p w:rsidR="00DF16C9" w:rsidRPr="005660CE" w:rsidRDefault="00DF16C9" w:rsidP="00DF16C9">
      <w:pPr>
        <w:numPr>
          <w:ilvl w:val="0"/>
          <w:numId w:val="39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bCs/>
          <w:color w:val="000000" w:themeColor="text1"/>
        </w:rPr>
        <w:t>(ГОСТ 7.05-2008 по</w:t>
      </w:r>
      <w:r>
        <w:rPr>
          <w:color w:val="000000" w:themeColor="text1"/>
        </w:rPr>
        <w:t xml:space="preserve"> </w:t>
      </w:r>
      <w:r w:rsidRPr="005660CE">
        <w:rPr>
          <w:bCs/>
          <w:color w:val="000000" w:themeColor="text1"/>
        </w:rPr>
        <w:t>оформлению</w:t>
      </w:r>
      <w:r>
        <w:rPr>
          <w:color w:val="000000" w:themeColor="text1"/>
        </w:rPr>
        <w:t xml:space="preserve"> </w:t>
      </w:r>
      <w:r w:rsidRPr="005660CE">
        <w:rPr>
          <w:bCs/>
          <w:color w:val="000000" w:themeColor="text1"/>
        </w:rPr>
        <w:t>библиографических ссылок</w:t>
      </w:r>
      <w:proofErr w:type="gramStart"/>
      <w:r w:rsidRPr="005660CE">
        <w:rPr>
          <w:color w:val="000000" w:themeColor="text1"/>
        </w:rPr>
        <w:t> </w:t>
      </w:r>
      <w:r w:rsidRPr="005660CE">
        <w:rPr>
          <w:bCs/>
          <w:color w:val="000000" w:themeColor="text1"/>
        </w:rPr>
        <w:t>)</w:t>
      </w:r>
      <w:proofErr w:type="gramEnd"/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Выступление: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1</w:t>
      </w:r>
      <w:r w:rsidRPr="00CF50F2">
        <w:rPr>
          <w:bCs/>
          <w:color w:val="000000"/>
        </w:rPr>
        <w:t>) сформулированы цели задачи;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2) имеет логическую последовательность (обязательно титульный лист и список используемой литературы);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3</w:t>
      </w:r>
      <w:r w:rsidRPr="00CF50F2">
        <w:rPr>
          <w:bCs/>
          <w:color w:val="000000"/>
        </w:rPr>
        <w:t>) соответствующее заявленным пунктам защитное слово,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4</w:t>
      </w:r>
      <w:r w:rsidRPr="00CF50F2">
        <w:rPr>
          <w:bCs/>
          <w:color w:val="000000"/>
        </w:rPr>
        <w:t>) логичность и последовательность изложения текста;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5</w:t>
      </w:r>
      <w:r w:rsidRPr="00CF50F2">
        <w:rPr>
          <w:bCs/>
          <w:color w:val="000000"/>
        </w:rPr>
        <w:t>) те</w:t>
      </w:r>
      <w:proofErr w:type="gramStart"/>
      <w:r w:rsidRPr="00CF50F2">
        <w:rPr>
          <w:bCs/>
          <w:color w:val="000000"/>
        </w:rPr>
        <w:t>кст пр</w:t>
      </w:r>
      <w:proofErr w:type="gramEnd"/>
      <w:r w:rsidRPr="00CF50F2">
        <w:rPr>
          <w:bCs/>
          <w:color w:val="000000"/>
        </w:rPr>
        <w:t>езентации читаем;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6</w:t>
      </w:r>
      <w:r w:rsidRPr="00CF50F2">
        <w:rPr>
          <w:bCs/>
          <w:color w:val="000000"/>
        </w:rPr>
        <w:t>) понимание информационного содержания презентации,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7</w:t>
      </w:r>
      <w:r w:rsidRPr="00CF50F2">
        <w:rPr>
          <w:bCs/>
          <w:color w:val="000000"/>
        </w:rPr>
        <w:t>) раскрытие выбранной темы;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8</w:t>
      </w:r>
      <w:r w:rsidRPr="00CF50F2">
        <w:rPr>
          <w:bCs/>
          <w:color w:val="000000"/>
        </w:rPr>
        <w:t>) отсутствие ошибок (логических, фактических, орфографических, этических и т.п.)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9</w:t>
      </w:r>
      <w:r w:rsidRPr="00CF50F2">
        <w:rPr>
          <w:bCs/>
          <w:color w:val="000000"/>
        </w:rPr>
        <w:t>) корректное цветовое оформление, подобраны соответствующие иллюстрации.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10</w:t>
      </w:r>
      <w:r w:rsidRPr="00CF50F2">
        <w:rPr>
          <w:bCs/>
          <w:color w:val="000000"/>
        </w:rPr>
        <w:t>) умение общаться с аудиторией,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11</w:t>
      </w:r>
      <w:r w:rsidRPr="00CF50F2">
        <w:rPr>
          <w:bCs/>
          <w:color w:val="000000"/>
        </w:rPr>
        <w:t>) наличие выводов.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12</w:t>
      </w:r>
      <w:r w:rsidRPr="00CF50F2">
        <w:rPr>
          <w:bCs/>
          <w:color w:val="000000"/>
        </w:rPr>
        <w:t xml:space="preserve">) </w:t>
      </w:r>
      <w:proofErr w:type="gramStart"/>
      <w:r w:rsidRPr="00CF50F2">
        <w:rPr>
          <w:bCs/>
          <w:color w:val="000000"/>
        </w:rPr>
        <w:t>беглое</w:t>
      </w:r>
      <w:proofErr w:type="gramEnd"/>
      <w:r w:rsidRPr="00CF50F2">
        <w:rPr>
          <w:bCs/>
          <w:color w:val="000000"/>
        </w:rPr>
        <w:t xml:space="preserve"> и выразительное прочтением защитного слова,</w:t>
      </w:r>
    </w:p>
    <w:p w:rsidR="00DF16C9" w:rsidRPr="005660CE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>
        <w:rPr>
          <w:bCs/>
          <w:color w:val="000000"/>
        </w:rPr>
        <w:t>13</w:t>
      </w:r>
      <w:r w:rsidRPr="00CF50F2">
        <w:rPr>
          <w:bCs/>
          <w:color w:val="000000"/>
        </w:rPr>
        <w:t>) полные и содержательные ответы на вопросы аудитории.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bCs/>
          <w:color w:val="000000"/>
        </w:rPr>
        <w:t>За каждый пункт ставится от 0 до 5 баллов, максимальная сумма 15 баллов.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/>
        </w:rPr>
      </w:pPr>
      <w:r w:rsidRPr="00CF50F2">
        <w:rPr>
          <w:i/>
          <w:iCs/>
          <w:color w:val="000000"/>
        </w:rPr>
        <w:t>Критерии:</w:t>
      </w:r>
    </w:p>
    <w:p w:rsidR="00DF16C9" w:rsidRPr="00CF50F2" w:rsidRDefault="00DF16C9" w:rsidP="00DF16C9">
      <w:pPr>
        <w:numPr>
          <w:ilvl w:val="0"/>
          <w:numId w:val="40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color w:val="000000" w:themeColor="text1"/>
        </w:rPr>
        <w:lastRenderedPageBreak/>
        <w:t>15-14 баллов – «5»</w:t>
      </w:r>
    </w:p>
    <w:p w:rsidR="00DF16C9" w:rsidRPr="00CF50F2" w:rsidRDefault="00DF16C9" w:rsidP="00DF16C9">
      <w:pPr>
        <w:numPr>
          <w:ilvl w:val="0"/>
          <w:numId w:val="40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color w:val="000000" w:themeColor="text1"/>
        </w:rPr>
        <w:t>13-11 баллов – «4»</w:t>
      </w:r>
    </w:p>
    <w:p w:rsidR="00DF16C9" w:rsidRPr="00CF50F2" w:rsidRDefault="00DF16C9" w:rsidP="00DF16C9">
      <w:pPr>
        <w:numPr>
          <w:ilvl w:val="0"/>
          <w:numId w:val="40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color w:val="000000" w:themeColor="text1"/>
        </w:rPr>
        <w:t>10-8 баллов – «3»</w:t>
      </w:r>
    </w:p>
    <w:p w:rsidR="00DF16C9" w:rsidRDefault="00DF16C9" w:rsidP="00DF16C9">
      <w:pPr>
        <w:numPr>
          <w:ilvl w:val="0"/>
          <w:numId w:val="40"/>
        </w:numPr>
        <w:spacing w:before="100" w:beforeAutospacing="1" w:after="100" w:afterAutospacing="1"/>
        <w:ind w:left="0"/>
        <w:contextualSpacing/>
        <w:rPr>
          <w:color w:val="000000" w:themeColor="text1"/>
        </w:rPr>
      </w:pPr>
      <w:r w:rsidRPr="00CF50F2">
        <w:rPr>
          <w:color w:val="000000" w:themeColor="text1"/>
        </w:rPr>
        <w:t>7-0 баллов – «2»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color w:val="000000" w:themeColor="text1"/>
        </w:rPr>
      </w:pPr>
    </w:p>
    <w:p w:rsidR="00DF16C9" w:rsidRPr="005660CE" w:rsidRDefault="00DF16C9" w:rsidP="00DF16C9">
      <w:pPr>
        <w:spacing w:before="100" w:beforeAutospacing="1"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 w:rsidRPr="005660CE">
        <w:rPr>
          <w:b/>
          <w:color w:val="000000" w:themeColor="text1"/>
          <w:sz w:val="28"/>
          <w:szCs w:val="28"/>
        </w:rPr>
        <w:t>Выставки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t xml:space="preserve">1.На выставку принимаются работы изобразительного искусства, декоративно - прикладного творчества и дизайна, которые не выставлялись ранее. 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t xml:space="preserve">2.Каждая работа должна иметь бирку (4 </w:t>
      </w:r>
      <w:proofErr w:type="spellStart"/>
      <w:r w:rsidRPr="00CF50F2">
        <w:t>х</w:t>
      </w:r>
      <w:proofErr w:type="spellEnd"/>
      <w:r w:rsidRPr="00CF50F2">
        <w:t xml:space="preserve"> 12 см), где в печатном виде указаны: название экспоната; номинация; Ф.И. автора (полностью), возраст; название объединения и Ф.И.О. руководителя объединения.</w:t>
      </w:r>
    </w:p>
    <w:p w:rsidR="00DF16C9" w:rsidRPr="00CF50F2" w:rsidRDefault="00DF16C9" w:rsidP="00DF16C9">
      <w:pPr>
        <w:spacing w:before="100" w:beforeAutospacing="1" w:after="100" w:afterAutospacing="1"/>
        <w:contextualSpacing/>
        <w:rPr>
          <w:b/>
        </w:rPr>
      </w:pPr>
      <w:r w:rsidRPr="00CF50F2">
        <w:rPr>
          <w:b/>
        </w:rPr>
        <w:t>Жюри выставок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t>1. Для определения победителей выставок создается жюри.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t>2. В состав жюри входят сотрудники</w:t>
      </w:r>
      <w:r>
        <w:t xml:space="preserve"> ОО</w:t>
      </w:r>
      <w:r w:rsidRPr="00CF50F2">
        <w:t xml:space="preserve">. 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rPr>
          <w:b/>
        </w:rPr>
        <w:t>Критерии оценки детских творческих работ</w:t>
      </w:r>
      <w:r w:rsidRPr="00CF50F2">
        <w:t xml:space="preserve"> </w:t>
      </w:r>
    </w:p>
    <w:p w:rsidR="00DF16C9" w:rsidRPr="00CF50F2" w:rsidRDefault="00DF16C9" w:rsidP="00DF16C9">
      <w:pPr>
        <w:spacing w:before="100" w:beforeAutospacing="1" w:after="100" w:afterAutospacing="1"/>
        <w:contextualSpacing/>
      </w:pPr>
      <w:r w:rsidRPr="00CF50F2">
        <w:t xml:space="preserve">Творческие работы оцениваются по 10-балльной системе. </w:t>
      </w:r>
    </w:p>
    <w:p w:rsidR="00DF16C9" w:rsidRPr="00DF16C9" w:rsidRDefault="00DF16C9" w:rsidP="00DF16C9">
      <w:pPr>
        <w:spacing w:before="100" w:beforeAutospacing="1" w:after="100" w:afterAutospacing="1"/>
        <w:contextualSpacing/>
      </w:pPr>
      <w:r w:rsidRPr="00CF50F2">
        <w:t xml:space="preserve">При оценке детских творческих работ учитываются:  </w:t>
      </w:r>
      <w:r w:rsidRPr="009170FB">
        <w:t xml:space="preserve">- </w:t>
      </w:r>
      <w:r w:rsidRPr="00CF50F2">
        <w:t>оригинальность;</w:t>
      </w:r>
    </w:p>
    <w:p w:rsidR="00DF16C9" w:rsidRPr="00DF16C9" w:rsidRDefault="00DF16C9" w:rsidP="00DF16C9">
      <w:pPr>
        <w:spacing w:before="100" w:beforeAutospacing="1" w:after="100" w:afterAutospacing="1"/>
        <w:contextualSpacing/>
      </w:pPr>
      <w:r w:rsidRPr="00CF50F2">
        <w:sym w:font="Symbol" w:char="F02D"/>
      </w:r>
      <w:r w:rsidRPr="00CF50F2">
        <w:t xml:space="preserve">  авторский замысел;</w:t>
      </w:r>
    </w:p>
    <w:p w:rsidR="00DF16C9" w:rsidRPr="00DF16C9" w:rsidRDefault="00DF16C9" w:rsidP="00DF16C9">
      <w:pPr>
        <w:spacing w:before="100" w:beforeAutospacing="1" w:after="100" w:afterAutospacing="1"/>
        <w:contextualSpacing/>
      </w:pPr>
      <w:r w:rsidRPr="00CF50F2">
        <w:sym w:font="Symbol" w:char="F02D"/>
      </w:r>
      <w:r w:rsidRPr="00CF50F2">
        <w:t xml:space="preserve">  нетрадиционный подход к выполнению работы</w:t>
      </w:r>
    </w:p>
    <w:p w:rsidR="00DF16C9" w:rsidRPr="009170FB" w:rsidRDefault="00DF16C9" w:rsidP="00DF16C9">
      <w:pPr>
        <w:spacing w:before="100" w:beforeAutospacing="1" w:after="100" w:afterAutospacing="1"/>
        <w:contextualSpacing/>
      </w:pPr>
      <w:r w:rsidRPr="00CF50F2">
        <w:t>;</w:t>
      </w:r>
      <w:r w:rsidRPr="00CF50F2">
        <w:sym w:font="Symbol" w:char="F02D"/>
      </w:r>
      <w:r w:rsidRPr="00CF50F2">
        <w:t xml:space="preserve">  дизайн;</w:t>
      </w:r>
    </w:p>
    <w:p w:rsidR="00DF16C9" w:rsidRPr="009170FB" w:rsidRDefault="00DF16C9" w:rsidP="00DF16C9">
      <w:pPr>
        <w:spacing w:before="100" w:beforeAutospacing="1" w:after="100" w:afterAutospacing="1"/>
        <w:contextualSpacing/>
      </w:pPr>
      <w:r w:rsidRPr="00CF50F2">
        <w:sym w:font="Symbol" w:char="F02D"/>
      </w:r>
      <w:r w:rsidRPr="00CF50F2">
        <w:t xml:space="preserve">  цельность восприятия;</w:t>
      </w:r>
    </w:p>
    <w:p w:rsidR="00DF16C9" w:rsidRPr="009170FB" w:rsidRDefault="00DF16C9" w:rsidP="00DF16C9">
      <w:pPr>
        <w:spacing w:before="100" w:beforeAutospacing="1" w:after="100" w:afterAutospacing="1"/>
        <w:contextualSpacing/>
      </w:pPr>
      <w:r w:rsidRPr="00CF50F2">
        <w:sym w:font="Symbol" w:char="F02D"/>
      </w:r>
      <w:r w:rsidRPr="00CF50F2">
        <w:t xml:space="preserve">  аккуратность исполнения;</w:t>
      </w:r>
    </w:p>
    <w:p w:rsidR="00DF16C9" w:rsidRPr="009170FB" w:rsidRDefault="00DF16C9" w:rsidP="00DF16C9">
      <w:pPr>
        <w:spacing w:before="100" w:beforeAutospacing="1" w:after="100" w:afterAutospacing="1"/>
        <w:contextualSpacing/>
      </w:pPr>
      <w:r w:rsidRPr="00CF50F2">
        <w:sym w:font="Symbol" w:char="F02D"/>
      </w:r>
      <w:r w:rsidRPr="00CF50F2">
        <w:t xml:space="preserve">  мастерство исполнения.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9170FB">
        <w:rPr>
          <w:rStyle w:val="c0"/>
          <w:b/>
          <w:color w:val="000000"/>
          <w:sz w:val="28"/>
          <w:szCs w:val="28"/>
        </w:rPr>
        <w:t>Конкурс рисунков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70FB">
        <w:rPr>
          <w:rStyle w:val="c2"/>
          <w:b/>
          <w:bCs/>
          <w:color w:val="000000"/>
        </w:rPr>
        <w:t>Содержание рисунка: </w:t>
      </w:r>
      <w:r w:rsidRPr="009170FB">
        <w:rPr>
          <w:rStyle w:val="c0"/>
          <w:color w:val="000000"/>
        </w:rPr>
        <w:t>оригинальное, неожиданное, нереальное, фантастическое, непосредственное и наивное, особая смысловая нагрузка, отражающая глубины переживания ребенка.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70FB">
        <w:rPr>
          <w:rStyle w:val="c2"/>
          <w:b/>
          <w:bCs/>
          <w:color w:val="000000"/>
        </w:rPr>
        <w:t> Особенности изображения:</w:t>
      </w:r>
      <w:r w:rsidRPr="009170FB">
        <w:rPr>
          <w:rStyle w:val="c0"/>
          <w:color w:val="000000"/>
        </w:rPr>
        <w:t> 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почерк, яркое, выразительное раскрытие в образе своего переживания.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70FB">
        <w:rPr>
          <w:rStyle w:val="c2"/>
          <w:b/>
          <w:bCs/>
          <w:color w:val="000000"/>
        </w:rPr>
        <w:t>Композиционное решение:</w:t>
      </w:r>
      <w:r w:rsidRPr="009170FB">
        <w:rPr>
          <w:rStyle w:val="c0"/>
          <w:color w:val="000000"/>
        </w:rPr>
        <w:t xml:space="preserve"> хорошая </w:t>
      </w:r>
      <w:proofErr w:type="spellStart"/>
      <w:r w:rsidRPr="009170FB">
        <w:rPr>
          <w:rStyle w:val="c0"/>
          <w:color w:val="000000"/>
        </w:rPr>
        <w:t>заполняемость</w:t>
      </w:r>
      <w:proofErr w:type="spellEnd"/>
      <w:r w:rsidRPr="009170FB">
        <w:rPr>
          <w:rStyle w:val="c0"/>
          <w:color w:val="000000"/>
        </w:rPr>
        <w:t xml:space="preserve"> листа, ритмичность в  изображении предметов, разнообразие размеров нарисованных предметов, зоркость, наблюдательность ребенка и достаточное владение изобразительными навыками.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70FB">
        <w:rPr>
          <w:rStyle w:val="c2"/>
          <w:b/>
          <w:bCs/>
          <w:color w:val="000000"/>
        </w:rPr>
        <w:t>Пластика:</w:t>
      </w:r>
      <w:r w:rsidRPr="009170FB">
        <w:rPr>
          <w:rStyle w:val="c0"/>
          <w:color w:val="000000"/>
        </w:rPr>
        <w:t> особая выразительность в передаче движений и мимики, собственный почерк в передаче движений.</w:t>
      </w: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170FB">
        <w:rPr>
          <w:rStyle w:val="c2"/>
          <w:b/>
          <w:bCs/>
          <w:color w:val="000000"/>
        </w:rPr>
        <w:t>Колорит:</w:t>
      </w:r>
      <w:r w:rsidRPr="009170FB">
        <w:rPr>
          <w:rStyle w:val="c0"/>
          <w:color w:val="000000"/>
        </w:rPr>
        <w:t xml:space="preserve"> 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 (теплая или холодная гамма) или </w:t>
      </w:r>
      <w:proofErr w:type="spellStart"/>
      <w:r w:rsidRPr="009170FB">
        <w:rPr>
          <w:rStyle w:val="c0"/>
          <w:color w:val="000000"/>
        </w:rPr>
        <w:t>пастельность</w:t>
      </w:r>
      <w:proofErr w:type="spellEnd"/>
      <w:r w:rsidRPr="009170FB">
        <w:rPr>
          <w:rStyle w:val="c0"/>
          <w:color w:val="000000"/>
        </w:rPr>
        <w:t>. Цвет звучит и поет, эмоционально воздействуя на зрителя.</w:t>
      </w:r>
    </w:p>
    <w:p w:rsidR="00DF16C9" w:rsidRDefault="00DF16C9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  <w:r w:rsidRPr="009170FB">
        <w:rPr>
          <w:rStyle w:val="c2"/>
          <w:b/>
          <w:bCs/>
          <w:color w:val="000000"/>
        </w:rPr>
        <w:t>Работа производит художественное впечатление и не нуждается в существенных скидках на возраст</w:t>
      </w:r>
    </w:p>
    <w:p w:rsidR="00DF16C9" w:rsidRDefault="00DF16C9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3C2650" w:rsidRDefault="003C2650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3C2650" w:rsidRDefault="003C2650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3C2650" w:rsidRDefault="003C2650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3C2650" w:rsidRDefault="003C2650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3C2650" w:rsidRDefault="003C2650" w:rsidP="00DF16C9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/>
        </w:rPr>
      </w:pPr>
    </w:p>
    <w:p w:rsidR="00DF16C9" w:rsidRPr="009170FB" w:rsidRDefault="00DF16C9" w:rsidP="00DF16C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Конкурс поделок</w:t>
      </w:r>
    </w:p>
    <w:p w:rsidR="00DF16C9" w:rsidRPr="009170FB" w:rsidRDefault="00DF16C9" w:rsidP="00DF16C9">
      <w:pPr>
        <w:pStyle w:val="af1"/>
        <w:shd w:val="clear" w:color="auto" w:fill="FFFFFF"/>
        <w:contextualSpacing/>
        <w:rPr>
          <w:color w:val="000000"/>
        </w:rPr>
      </w:pPr>
      <w:r w:rsidRPr="009170FB">
        <w:rPr>
          <w:color w:val="000000"/>
        </w:rPr>
        <w:t>Представленные на Конкурс поделки оцениваются по следующим критериям: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Соответствие работы выбранной тематике Конкурса Поделок;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Соответствие работы условиям Конкурса Поделок;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Оригинальность композиционного и цветового решения работы;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Оригинальность идеи;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Неординарность, яркость и выразительность исполнения;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Индивидуальность, эстетичность;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Художественный вкус, проявленный при подготовке работы;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Интересное творческое решение;</w:t>
      </w:r>
    </w:p>
    <w:p w:rsidR="00DF16C9" w:rsidRPr="009170FB" w:rsidRDefault="00DF16C9" w:rsidP="00DF16C9">
      <w:pPr>
        <w:pStyle w:val="af1"/>
        <w:shd w:val="clear" w:color="auto" w:fill="FFFFFF"/>
        <w:ind w:firstLine="720"/>
        <w:contextualSpacing/>
        <w:rPr>
          <w:color w:val="000000"/>
        </w:rPr>
      </w:pPr>
      <w:r w:rsidRPr="009170FB">
        <w:rPr>
          <w:color w:val="000000"/>
        </w:rPr>
        <w:t>- Качество работы с художественной точки зрения</w:t>
      </w:r>
      <w:proofErr w:type="gramStart"/>
      <w:r w:rsidRPr="009170FB">
        <w:rPr>
          <w:color w:val="000000"/>
        </w:rPr>
        <w:t>..</w:t>
      </w:r>
      <w:proofErr w:type="gramEnd"/>
    </w:p>
    <w:p w:rsidR="00DF16C9" w:rsidRDefault="00DF16C9" w:rsidP="00DF16C9">
      <w:pPr>
        <w:pStyle w:val="a9"/>
        <w:ind w:left="786"/>
        <w:rPr>
          <w:rFonts w:ascii="Times New Roman" w:hAnsi="Times New Roman"/>
          <w:sz w:val="24"/>
          <w:szCs w:val="24"/>
        </w:rPr>
      </w:pPr>
    </w:p>
    <w:p w:rsidR="00B1661E" w:rsidRPr="00607D30" w:rsidRDefault="00B1661E" w:rsidP="00B1661E">
      <w:pPr>
        <w:pStyle w:val="a8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1E" w:rsidRPr="0068024A" w:rsidRDefault="00B1661E"/>
    <w:sectPr w:rsidR="00B1661E" w:rsidRPr="0068024A" w:rsidSect="006D094B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2162"/>
    <w:multiLevelType w:val="hybridMultilevel"/>
    <w:tmpl w:val="D0C244F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A3710C0"/>
    <w:multiLevelType w:val="multilevel"/>
    <w:tmpl w:val="724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B7767"/>
    <w:multiLevelType w:val="multilevel"/>
    <w:tmpl w:val="171E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11152"/>
    <w:multiLevelType w:val="hybridMultilevel"/>
    <w:tmpl w:val="D8DC2C9E"/>
    <w:lvl w:ilvl="0" w:tplc="616CEE9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06457"/>
    <w:multiLevelType w:val="hybridMultilevel"/>
    <w:tmpl w:val="3524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165DD"/>
    <w:multiLevelType w:val="hybridMultilevel"/>
    <w:tmpl w:val="8FAE95C0"/>
    <w:lvl w:ilvl="0" w:tplc="BFE8C824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8">
    <w:nsid w:val="2525354C"/>
    <w:multiLevelType w:val="hybridMultilevel"/>
    <w:tmpl w:val="013CA42C"/>
    <w:lvl w:ilvl="0" w:tplc="3E20D22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2166"/>
    <w:multiLevelType w:val="hybridMultilevel"/>
    <w:tmpl w:val="A61E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31511"/>
    <w:multiLevelType w:val="hybridMultilevel"/>
    <w:tmpl w:val="45EA9CFE"/>
    <w:lvl w:ilvl="0" w:tplc="37FC4EFA">
      <w:start w:val="7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7EC41BF"/>
    <w:multiLevelType w:val="multilevel"/>
    <w:tmpl w:val="0C8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83492"/>
    <w:multiLevelType w:val="hybridMultilevel"/>
    <w:tmpl w:val="6B68FD5C"/>
    <w:lvl w:ilvl="0" w:tplc="38B4B79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193003"/>
    <w:multiLevelType w:val="hybridMultilevel"/>
    <w:tmpl w:val="4C80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C1908"/>
    <w:multiLevelType w:val="multilevel"/>
    <w:tmpl w:val="DD3A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23F37"/>
    <w:multiLevelType w:val="multilevel"/>
    <w:tmpl w:val="C48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548E3"/>
    <w:multiLevelType w:val="hybridMultilevel"/>
    <w:tmpl w:val="1BC238DE"/>
    <w:lvl w:ilvl="0" w:tplc="05C255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D28EE"/>
    <w:multiLevelType w:val="hybridMultilevel"/>
    <w:tmpl w:val="9DB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717FA"/>
    <w:multiLevelType w:val="hybridMultilevel"/>
    <w:tmpl w:val="25DA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105F1"/>
    <w:multiLevelType w:val="hybridMultilevel"/>
    <w:tmpl w:val="7C869138"/>
    <w:lvl w:ilvl="0" w:tplc="B146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C80760"/>
    <w:multiLevelType w:val="hybridMultilevel"/>
    <w:tmpl w:val="8EFC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06A61"/>
    <w:multiLevelType w:val="hybridMultilevel"/>
    <w:tmpl w:val="A570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A1FFA"/>
    <w:multiLevelType w:val="hybridMultilevel"/>
    <w:tmpl w:val="40BCDE32"/>
    <w:lvl w:ilvl="0" w:tplc="94AC0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0A5079"/>
    <w:multiLevelType w:val="multilevel"/>
    <w:tmpl w:val="13B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607B7"/>
    <w:multiLevelType w:val="hybridMultilevel"/>
    <w:tmpl w:val="595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03E37"/>
    <w:multiLevelType w:val="hybridMultilevel"/>
    <w:tmpl w:val="010A45C4"/>
    <w:lvl w:ilvl="0" w:tplc="05C255CC">
      <w:start w:val="12"/>
      <w:numFmt w:val="upperRoman"/>
      <w:lvlText w:val="%1.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8">
    <w:nsid w:val="5982163B"/>
    <w:multiLevelType w:val="hybridMultilevel"/>
    <w:tmpl w:val="FA308EC4"/>
    <w:lvl w:ilvl="0" w:tplc="1B001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45F"/>
    <w:multiLevelType w:val="hybridMultilevel"/>
    <w:tmpl w:val="1C4C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F693F"/>
    <w:multiLevelType w:val="hybridMultilevel"/>
    <w:tmpl w:val="3B16276A"/>
    <w:lvl w:ilvl="0" w:tplc="85C65B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A4FF9"/>
    <w:multiLevelType w:val="multilevel"/>
    <w:tmpl w:val="712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52809"/>
    <w:multiLevelType w:val="hybridMultilevel"/>
    <w:tmpl w:val="DE1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D1638"/>
    <w:multiLevelType w:val="hybridMultilevel"/>
    <w:tmpl w:val="0DCE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86EF5"/>
    <w:multiLevelType w:val="hybridMultilevel"/>
    <w:tmpl w:val="1F2662B6"/>
    <w:lvl w:ilvl="0" w:tplc="7160DC90">
      <w:start w:val="23"/>
      <w:numFmt w:val="upperRoman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317E4"/>
    <w:multiLevelType w:val="hybridMultilevel"/>
    <w:tmpl w:val="EBC43F94"/>
    <w:lvl w:ilvl="0" w:tplc="D7684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91171"/>
    <w:multiLevelType w:val="hybridMultilevel"/>
    <w:tmpl w:val="64C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03D1F"/>
    <w:multiLevelType w:val="multilevel"/>
    <w:tmpl w:val="407C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503DA"/>
    <w:multiLevelType w:val="hybridMultilevel"/>
    <w:tmpl w:val="8B8AB620"/>
    <w:lvl w:ilvl="0" w:tplc="9104EE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2"/>
  </w:num>
  <w:num w:numId="4">
    <w:abstractNumId w:val="29"/>
  </w:num>
  <w:num w:numId="5">
    <w:abstractNumId w:val="2"/>
  </w:num>
  <w:num w:numId="6">
    <w:abstractNumId w:val="2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0"/>
  </w:num>
  <w:num w:numId="11">
    <w:abstractNumId w:val="27"/>
  </w:num>
  <w:num w:numId="12">
    <w:abstractNumId w:val="5"/>
  </w:num>
  <w:num w:numId="13">
    <w:abstractNumId w:val="34"/>
  </w:num>
  <w:num w:numId="14">
    <w:abstractNumId w:val="17"/>
  </w:num>
  <w:num w:numId="15">
    <w:abstractNumId w:val="39"/>
  </w:num>
  <w:num w:numId="16">
    <w:abstractNumId w:val="13"/>
  </w:num>
  <w:num w:numId="17">
    <w:abstractNumId w:val="10"/>
  </w:num>
  <w:num w:numId="18">
    <w:abstractNumId w:val="8"/>
  </w:num>
  <w:num w:numId="19">
    <w:abstractNumId w:val="6"/>
  </w:num>
  <w:num w:numId="20">
    <w:abstractNumId w:val="25"/>
  </w:num>
  <w:num w:numId="21">
    <w:abstractNumId w:val="21"/>
  </w:num>
  <w:num w:numId="22">
    <w:abstractNumId w:val="18"/>
  </w:num>
  <w:num w:numId="23">
    <w:abstractNumId w:val="9"/>
  </w:num>
  <w:num w:numId="24">
    <w:abstractNumId w:val="36"/>
  </w:num>
  <w:num w:numId="25">
    <w:abstractNumId w:val="14"/>
  </w:num>
  <w:num w:numId="26">
    <w:abstractNumId w:val="33"/>
  </w:num>
  <w:num w:numId="27">
    <w:abstractNumId w:val="22"/>
  </w:num>
  <w:num w:numId="28">
    <w:abstractNumId w:val="19"/>
  </w:num>
  <w:num w:numId="29">
    <w:abstractNumId w:val="28"/>
  </w:num>
  <w:num w:numId="30">
    <w:abstractNumId w:val="32"/>
  </w:num>
  <w:num w:numId="31">
    <w:abstractNumId w:val="20"/>
  </w:num>
  <w:num w:numId="32">
    <w:abstractNumId w:val="23"/>
  </w:num>
  <w:num w:numId="33">
    <w:abstractNumId w:val="26"/>
  </w:num>
  <w:num w:numId="34">
    <w:abstractNumId w:val="31"/>
  </w:num>
  <w:num w:numId="35">
    <w:abstractNumId w:val="4"/>
  </w:num>
  <w:num w:numId="36">
    <w:abstractNumId w:val="11"/>
  </w:num>
  <w:num w:numId="37">
    <w:abstractNumId w:val="3"/>
  </w:num>
  <w:num w:numId="38">
    <w:abstractNumId w:val="16"/>
  </w:num>
  <w:num w:numId="39">
    <w:abstractNumId w:val="38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4B"/>
    <w:rsid w:val="00002B54"/>
    <w:rsid w:val="0002512B"/>
    <w:rsid w:val="0002796F"/>
    <w:rsid w:val="0003453B"/>
    <w:rsid w:val="0003578F"/>
    <w:rsid w:val="00041B49"/>
    <w:rsid w:val="000805DD"/>
    <w:rsid w:val="00083CE4"/>
    <w:rsid w:val="00095845"/>
    <w:rsid w:val="000A26C5"/>
    <w:rsid w:val="000A4C6F"/>
    <w:rsid w:val="000B4304"/>
    <w:rsid w:val="000E16EF"/>
    <w:rsid w:val="0010082E"/>
    <w:rsid w:val="00102CD9"/>
    <w:rsid w:val="00125C62"/>
    <w:rsid w:val="0013108B"/>
    <w:rsid w:val="0014487B"/>
    <w:rsid w:val="001513F3"/>
    <w:rsid w:val="0015589F"/>
    <w:rsid w:val="0018350D"/>
    <w:rsid w:val="00183BCB"/>
    <w:rsid w:val="00187E0E"/>
    <w:rsid w:val="001E4DF0"/>
    <w:rsid w:val="0020619F"/>
    <w:rsid w:val="002066B3"/>
    <w:rsid w:val="002247A4"/>
    <w:rsid w:val="002504B0"/>
    <w:rsid w:val="00283C7F"/>
    <w:rsid w:val="002C0F79"/>
    <w:rsid w:val="002C4135"/>
    <w:rsid w:val="002C597C"/>
    <w:rsid w:val="002C6740"/>
    <w:rsid w:val="002D01A9"/>
    <w:rsid w:val="002E52B1"/>
    <w:rsid w:val="002F3326"/>
    <w:rsid w:val="002F4937"/>
    <w:rsid w:val="003326DC"/>
    <w:rsid w:val="00340B44"/>
    <w:rsid w:val="0039434A"/>
    <w:rsid w:val="00394E45"/>
    <w:rsid w:val="003B681D"/>
    <w:rsid w:val="003C2650"/>
    <w:rsid w:val="003E58FF"/>
    <w:rsid w:val="003F7977"/>
    <w:rsid w:val="00474FED"/>
    <w:rsid w:val="004C6EA3"/>
    <w:rsid w:val="004D0925"/>
    <w:rsid w:val="004D3A89"/>
    <w:rsid w:val="004E3CEC"/>
    <w:rsid w:val="004F1D20"/>
    <w:rsid w:val="00510249"/>
    <w:rsid w:val="00515AEC"/>
    <w:rsid w:val="00550EE5"/>
    <w:rsid w:val="00572696"/>
    <w:rsid w:val="00573FE1"/>
    <w:rsid w:val="005B6767"/>
    <w:rsid w:val="005C10B0"/>
    <w:rsid w:val="005C618F"/>
    <w:rsid w:val="005D619C"/>
    <w:rsid w:val="005D6F32"/>
    <w:rsid w:val="005E0F85"/>
    <w:rsid w:val="006105E3"/>
    <w:rsid w:val="00616B23"/>
    <w:rsid w:val="006205A9"/>
    <w:rsid w:val="00632547"/>
    <w:rsid w:val="0063360F"/>
    <w:rsid w:val="00642784"/>
    <w:rsid w:val="00644DFB"/>
    <w:rsid w:val="00645133"/>
    <w:rsid w:val="00666C86"/>
    <w:rsid w:val="006744F6"/>
    <w:rsid w:val="006775C8"/>
    <w:rsid w:val="0068024A"/>
    <w:rsid w:val="00682591"/>
    <w:rsid w:val="006D094B"/>
    <w:rsid w:val="006E7249"/>
    <w:rsid w:val="006F20C8"/>
    <w:rsid w:val="006F63A1"/>
    <w:rsid w:val="00735C44"/>
    <w:rsid w:val="00735DB0"/>
    <w:rsid w:val="00753763"/>
    <w:rsid w:val="0076248F"/>
    <w:rsid w:val="00763008"/>
    <w:rsid w:val="00774084"/>
    <w:rsid w:val="007A0D1B"/>
    <w:rsid w:val="007A2AD1"/>
    <w:rsid w:val="007B1CB2"/>
    <w:rsid w:val="007E74DA"/>
    <w:rsid w:val="007F3DD5"/>
    <w:rsid w:val="00812D16"/>
    <w:rsid w:val="008450F5"/>
    <w:rsid w:val="00853ABD"/>
    <w:rsid w:val="00873FA7"/>
    <w:rsid w:val="0089352C"/>
    <w:rsid w:val="008B3532"/>
    <w:rsid w:val="008B566C"/>
    <w:rsid w:val="008D4D5C"/>
    <w:rsid w:val="008D7E3B"/>
    <w:rsid w:val="008E19DB"/>
    <w:rsid w:val="008F2F48"/>
    <w:rsid w:val="00902737"/>
    <w:rsid w:val="00910240"/>
    <w:rsid w:val="0091174F"/>
    <w:rsid w:val="0093359F"/>
    <w:rsid w:val="009373EE"/>
    <w:rsid w:val="009410E1"/>
    <w:rsid w:val="00961A7B"/>
    <w:rsid w:val="00967B05"/>
    <w:rsid w:val="00995F25"/>
    <w:rsid w:val="009F12FA"/>
    <w:rsid w:val="009F7278"/>
    <w:rsid w:val="00A34436"/>
    <w:rsid w:val="00A62162"/>
    <w:rsid w:val="00A62454"/>
    <w:rsid w:val="00A81F4E"/>
    <w:rsid w:val="00AA0947"/>
    <w:rsid w:val="00AB1590"/>
    <w:rsid w:val="00AC4B68"/>
    <w:rsid w:val="00B0093D"/>
    <w:rsid w:val="00B10ED9"/>
    <w:rsid w:val="00B156CD"/>
    <w:rsid w:val="00B1661E"/>
    <w:rsid w:val="00B2323E"/>
    <w:rsid w:val="00B32A8D"/>
    <w:rsid w:val="00B80D41"/>
    <w:rsid w:val="00B97C89"/>
    <w:rsid w:val="00BA3350"/>
    <w:rsid w:val="00BB20C0"/>
    <w:rsid w:val="00BC66C4"/>
    <w:rsid w:val="00BC6911"/>
    <w:rsid w:val="00C0285C"/>
    <w:rsid w:val="00C1086A"/>
    <w:rsid w:val="00C1232E"/>
    <w:rsid w:val="00C37D13"/>
    <w:rsid w:val="00C77D4E"/>
    <w:rsid w:val="00CA2764"/>
    <w:rsid w:val="00CB146F"/>
    <w:rsid w:val="00CB6C4A"/>
    <w:rsid w:val="00CE554C"/>
    <w:rsid w:val="00CF7B1A"/>
    <w:rsid w:val="00D02667"/>
    <w:rsid w:val="00D04045"/>
    <w:rsid w:val="00D0724D"/>
    <w:rsid w:val="00D36091"/>
    <w:rsid w:val="00D435D7"/>
    <w:rsid w:val="00D455DA"/>
    <w:rsid w:val="00D530A2"/>
    <w:rsid w:val="00D6065E"/>
    <w:rsid w:val="00D61C77"/>
    <w:rsid w:val="00D73DAE"/>
    <w:rsid w:val="00D80A29"/>
    <w:rsid w:val="00D91CE0"/>
    <w:rsid w:val="00D94671"/>
    <w:rsid w:val="00DC0E57"/>
    <w:rsid w:val="00DC0E5D"/>
    <w:rsid w:val="00DE049A"/>
    <w:rsid w:val="00DF16C9"/>
    <w:rsid w:val="00E6124A"/>
    <w:rsid w:val="00EA2C60"/>
    <w:rsid w:val="00EA5B62"/>
    <w:rsid w:val="00EA6E35"/>
    <w:rsid w:val="00EB220C"/>
    <w:rsid w:val="00EB73D8"/>
    <w:rsid w:val="00EC4CF8"/>
    <w:rsid w:val="00EF4132"/>
    <w:rsid w:val="00F17A53"/>
    <w:rsid w:val="00F52E0D"/>
    <w:rsid w:val="00F82C1B"/>
    <w:rsid w:val="00F851F5"/>
    <w:rsid w:val="00F939EC"/>
    <w:rsid w:val="00FC336F"/>
    <w:rsid w:val="00FD069D"/>
    <w:rsid w:val="00FD26BA"/>
    <w:rsid w:val="00FE1414"/>
    <w:rsid w:val="00FE1BEA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065E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9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09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094B"/>
    <w:pPr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6D094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606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7">
    <w:name w:val="Без интервала Знак"/>
    <w:link w:val="a8"/>
    <w:uiPriority w:val="1"/>
    <w:locked/>
    <w:rsid w:val="00B1661E"/>
    <w:rPr>
      <w:rFonts w:ascii="Cambria" w:hAnsi="Cambria"/>
      <w:lang w:bidi="en-US"/>
    </w:rPr>
  </w:style>
  <w:style w:type="paragraph" w:styleId="a8">
    <w:name w:val="No Spacing"/>
    <w:basedOn w:val="a"/>
    <w:link w:val="a7"/>
    <w:qFormat/>
    <w:rsid w:val="00B1661E"/>
    <w:rPr>
      <w:rFonts w:ascii="Cambria" w:eastAsiaTheme="minorHAnsi" w:hAnsi="Cambria" w:cstheme="minorBidi"/>
      <w:sz w:val="22"/>
      <w:szCs w:val="22"/>
      <w:lang w:eastAsia="en-US" w:bidi="en-US"/>
    </w:rPr>
  </w:style>
  <w:style w:type="paragraph" w:styleId="a9">
    <w:name w:val="List Paragraph"/>
    <w:basedOn w:val="a"/>
    <w:qFormat/>
    <w:rsid w:val="00B16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7740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7740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408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77408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740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+ Курсив"/>
    <w:aliases w:val="Интервал 0 pt12"/>
    <w:uiPriority w:val="99"/>
    <w:rsid w:val="00873FA7"/>
    <w:rPr>
      <w:rFonts w:ascii="Times New Roman" w:hAnsi="Times New Roman" w:cs="Times New Roman" w:hint="default"/>
      <w:i/>
      <w:iCs/>
      <w:spacing w:val="3"/>
      <w:sz w:val="19"/>
      <w:szCs w:val="19"/>
    </w:rPr>
  </w:style>
  <w:style w:type="paragraph" w:styleId="af1">
    <w:name w:val="Normal (Web)"/>
    <w:basedOn w:val="a"/>
    <w:uiPriority w:val="99"/>
    <w:unhideWhenUsed/>
    <w:rsid w:val="006775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75C8"/>
  </w:style>
  <w:style w:type="table" w:styleId="af2">
    <w:name w:val="Table Grid"/>
    <w:basedOn w:val="a1"/>
    <w:uiPriority w:val="59"/>
    <w:rsid w:val="000B43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D01A9"/>
    <w:rPr>
      <w:b/>
      <w:bCs/>
    </w:rPr>
  </w:style>
  <w:style w:type="paragraph" w:customStyle="1" w:styleId="c5">
    <w:name w:val="c5"/>
    <w:basedOn w:val="a"/>
    <w:rsid w:val="00DF16C9"/>
    <w:pPr>
      <w:spacing w:before="100" w:beforeAutospacing="1" w:after="100" w:afterAutospacing="1"/>
    </w:pPr>
  </w:style>
  <w:style w:type="character" w:customStyle="1" w:styleId="c2">
    <w:name w:val="c2"/>
    <w:basedOn w:val="a0"/>
    <w:rsid w:val="00DF16C9"/>
  </w:style>
  <w:style w:type="character" w:customStyle="1" w:styleId="c0">
    <w:name w:val="c0"/>
    <w:basedOn w:val="a0"/>
    <w:rsid w:val="00DF1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DBDB99-7476-4085-9A8A-4F6A4F3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60</cp:revision>
  <dcterms:created xsi:type="dcterms:W3CDTF">2015-09-19T15:56:00Z</dcterms:created>
  <dcterms:modified xsi:type="dcterms:W3CDTF">2023-01-10T05:45:00Z</dcterms:modified>
</cp:coreProperties>
</file>