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97" w:rsidRPr="00192F97" w:rsidRDefault="00192F97" w:rsidP="00192F97">
      <w:pPr>
        <w:pStyle w:val="a5"/>
        <w:ind w:firstLine="708"/>
        <w:rPr>
          <w:b/>
          <w:sz w:val="24"/>
        </w:rPr>
      </w:pPr>
      <w:r w:rsidRPr="00192F97">
        <w:rPr>
          <w:b/>
          <w:sz w:val="24"/>
        </w:rPr>
        <w:t>Муниципальное казённое общеобразовательное учреждение</w:t>
      </w:r>
    </w:p>
    <w:p w:rsidR="00192F97" w:rsidRPr="00192F97" w:rsidRDefault="00192F97" w:rsidP="00192F97">
      <w:pPr>
        <w:pStyle w:val="a5"/>
        <w:rPr>
          <w:b/>
          <w:sz w:val="24"/>
        </w:rPr>
      </w:pPr>
      <w:r w:rsidRPr="00192F97">
        <w:rPr>
          <w:b/>
          <w:sz w:val="24"/>
        </w:rPr>
        <w:t xml:space="preserve"> «Гремучинская  школа № 19» </w:t>
      </w:r>
    </w:p>
    <w:p w:rsidR="00192F97" w:rsidRPr="00192F97" w:rsidRDefault="00192F97" w:rsidP="00192F97">
      <w:pPr>
        <w:pStyle w:val="a5"/>
        <w:rPr>
          <w:color w:val="000000"/>
          <w:sz w:val="24"/>
        </w:rPr>
      </w:pPr>
      <w:r w:rsidRPr="00192F97">
        <w:rPr>
          <w:color w:val="000000"/>
          <w:sz w:val="24"/>
        </w:rPr>
        <w:t>Богучанского района  Красноярского края</w:t>
      </w:r>
    </w:p>
    <w:p w:rsidR="00192F97" w:rsidRPr="00192F97" w:rsidRDefault="00192F97" w:rsidP="00192F97">
      <w:pPr>
        <w:pStyle w:val="a7"/>
        <w:pBdr>
          <w:bottom w:val="single" w:sz="12" w:space="1" w:color="auto"/>
        </w:pBdr>
        <w:rPr>
          <w:color w:val="000000"/>
          <w:sz w:val="24"/>
          <w:u w:val="none"/>
        </w:rPr>
      </w:pPr>
      <w:r w:rsidRPr="00192F97">
        <w:rPr>
          <w:color w:val="000000"/>
          <w:sz w:val="24"/>
          <w:u w:val="none"/>
        </w:rPr>
        <w:t>663448, п. Гремучий, ул. Береговая, 28,</w:t>
      </w:r>
    </w:p>
    <w:p w:rsidR="00192F97" w:rsidRPr="00192F97" w:rsidRDefault="00192F97" w:rsidP="00192F97">
      <w:pPr>
        <w:pStyle w:val="a7"/>
        <w:pBdr>
          <w:bottom w:val="single" w:sz="12" w:space="1" w:color="auto"/>
        </w:pBdr>
        <w:rPr>
          <w:color w:val="000000"/>
          <w:sz w:val="24"/>
          <w:u w:val="none"/>
        </w:rPr>
      </w:pPr>
      <w:r w:rsidRPr="00192F97">
        <w:rPr>
          <w:color w:val="000000"/>
          <w:sz w:val="24"/>
          <w:u w:val="none"/>
        </w:rPr>
        <w:t>телефон 32-430, 32-482, факс 32-430</w:t>
      </w:r>
    </w:p>
    <w:p w:rsidR="00192F97" w:rsidRPr="00192F97" w:rsidRDefault="00192F97" w:rsidP="00192F97">
      <w:pPr>
        <w:jc w:val="center"/>
        <w:rPr>
          <w:rFonts w:ascii="Times New Roman" w:hAnsi="Times New Roman" w:cs="Times New Roman"/>
        </w:rPr>
      </w:pPr>
    </w:p>
    <w:p w:rsidR="00192F97" w:rsidRPr="00192F97" w:rsidRDefault="00192F97" w:rsidP="00192F97">
      <w:pPr>
        <w:jc w:val="center"/>
        <w:rPr>
          <w:rFonts w:ascii="Times New Roman" w:hAnsi="Times New Roman" w:cs="Times New Roman"/>
        </w:rPr>
      </w:pPr>
    </w:p>
    <w:p w:rsidR="00192F97" w:rsidRPr="00192F97" w:rsidRDefault="00192F97" w:rsidP="00192F97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7668"/>
        <w:gridCol w:w="8820"/>
      </w:tblGrid>
      <w:tr w:rsidR="00192F97" w:rsidRPr="00192F97" w:rsidTr="00AB5631">
        <w:tc>
          <w:tcPr>
            <w:tcW w:w="76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2F97" w:rsidRPr="00192F97" w:rsidRDefault="00192F97" w:rsidP="00192F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2F97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192F97" w:rsidRPr="00192F97" w:rsidRDefault="00192F97" w:rsidP="00192F97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92F97">
              <w:rPr>
                <w:rFonts w:ascii="Times New Roman" w:hAnsi="Times New Roman" w:cs="Times New Roman"/>
                <w:b/>
              </w:rPr>
              <w:t>Д</w:t>
            </w:r>
            <w:r w:rsidRPr="00192F97">
              <w:rPr>
                <w:rFonts w:ascii="Times New Roman" w:hAnsi="Times New Roman" w:cs="Times New Roman"/>
              </w:rPr>
              <w:t>иректор школы:</w:t>
            </w:r>
          </w:p>
          <w:p w:rsidR="00192F97" w:rsidRPr="00192F97" w:rsidRDefault="00192F97" w:rsidP="00192F97">
            <w:pPr>
              <w:spacing w:after="0"/>
              <w:rPr>
                <w:rFonts w:ascii="Times New Roman" w:hAnsi="Times New Roman" w:cs="Times New Roman"/>
              </w:rPr>
            </w:pPr>
            <w:r w:rsidRPr="00192F97">
              <w:rPr>
                <w:rFonts w:ascii="Times New Roman" w:hAnsi="Times New Roman" w:cs="Times New Roman"/>
              </w:rPr>
              <w:t>________ (А.А. Герасимова)</w:t>
            </w:r>
          </w:p>
          <w:p w:rsidR="00192F97" w:rsidRPr="00192F97" w:rsidRDefault="00192F97" w:rsidP="00192F97">
            <w:pPr>
              <w:spacing w:after="0"/>
              <w:rPr>
                <w:rFonts w:ascii="Times New Roman" w:hAnsi="Times New Roman" w:cs="Times New Roman"/>
              </w:rPr>
            </w:pPr>
            <w:r w:rsidRPr="00192F97">
              <w:rPr>
                <w:rFonts w:ascii="Times New Roman" w:hAnsi="Times New Roman" w:cs="Times New Roman"/>
              </w:rPr>
              <w:t>Приказ №_______________</w:t>
            </w:r>
          </w:p>
          <w:p w:rsidR="00192F97" w:rsidRPr="00192F97" w:rsidRDefault="000B1390" w:rsidP="00192F9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«___» ____________ 2022</w:t>
            </w:r>
            <w:r w:rsidR="00192F97" w:rsidRPr="00192F97">
              <w:rPr>
                <w:rFonts w:ascii="Times New Roman" w:hAnsi="Times New Roman" w:cs="Times New Roman"/>
              </w:rPr>
              <w:t xml:space="preserve"> г.</w:t>
            </w:r>
          </w:p>
          <w:p w:rsidR="00192F97" w:rsidRPr="00192F97" w:rsidRDefault="00192F97" w:rsidP="00192F9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192F97" w:rsidRPr="00192F97" w:rsidRDefault="00192F97" w:rsidP="00192F97">
            <w:pPr>
              <w:spacing w:after="0"/>
              <w:ind w:left="4127"/>
              <w:rPr>
                <w:rFonts w:ascii="Times New Roman" w:hAnsi="Times New Roman" w:cs="Times New Roman"/>
                <w:b/>
              </w:rPr>
            </w:pPr>
            <w:r w:rsidRPr="00192F97">
              <w:rPr>
                <w:rFonts w:ascii="Times New Roman" w:hAnsi="Times New Roman" w:cs="Times New Roman"/>
                <w:b/>
              </w:rPr>
              <w:t>РАССМОТРЕНО</w:t>
            </w:r>
          </w:p>
          <w:p w:rsidR="00192F97" w:rsidRPr="00192F97" w:rsidRDefault="00192F97" w:rsidP="00192F97">
            <w:pPr>
              <w:spacing w:after="0"/>
              <w:ind w:left="4127"/>
              <w:rPr>
                <w:rFonts w:ascii="Times New Roman" w:hAnsi="Times New Roman" w:cs="Times New Roman"/>
              </w:rPr>
            </w:pPr>
            <w:r w:rsidRPr="00192F97">
              <w:rPr>
                <w:rFonts w:ascii="Times New Roman" w:hAnsi="Times New Roman" w:cs="Times New Roman"/>
              </w:rPr>
              <w:t>На заседании ШМО</w:t>
            </w:r>
          </w:p>
          <w:p w:rsidR="00192F97" w:rsidRPr="00192F97" w:rsidRDefault="00192F97" w:rsidP="00192F97">
            <w:pPr>
              <w:spacing w:after="0"/>
              <w:ind w:left="4127"/>
              <w:rPr>
                <w:rFonts w:ascii="Times New Roman" w:hAnsi="Times New Roman" w:cs="Times New Roman"/>
              </w:rPr>
            </w:pPr>
            <w:r w:rsidRPr="00192F97">
              <w:rPr>
                <w:rFonts w:ascii="Times New Roman" w:hAnsi="Times New Roman" w:cs="Times New Roman"/>
              </w:rPr>
              <w:t>Протокол № ______</w:t>
            </w:r>
          </w:p>
          <w:p w:rsidR="00192F97" w:rsidRPr="00192F97" w:rsidRDefault="000B1390" w:rsidP="00192F97">
            <w:pPr>
              <w:spacing w:after="0"/>
              <w:ind w:left="412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«____»_______ 2022</w:t>
            </w:r>
            <w:r w:rsidR="00192F97" w:rsidRPr="00192F97">
              <w:rPr>
                <w:rFonts w:ascii="Times New Roman" w:hAnsi="Times New Roman" w:cs="Times New Roman"/>
              </w:rPr>
              <w:t xml:space="preserve"> г.</w:t>
            </w:r>
          </w:p>
          <w:p w:rsidR="00192F97" w:rsidRPr="00192F97" w:rsidRDefault="00192F97" w:rsidP="00192F97">
            <w:pPr>
              <w:spacing w:after="0"/>
              <w:ind w:left="4127"/>
              <w:rPr>
                <w:rFonts w:ascii="Times New Roman" w:hAnsi="Times New Roman" w:cs="Times New Roman"/>
              </w:rPr>
            </w:pPr>
            <w:r w:rsidRPr="00192F97">
              <w:rPr>
                <w:rFonts w:ascii="Times New Roman" w:hAnsi="Times New Roman" w:cs="Times New Roman"/>
              </w:rPr>
              <w:t>Рук. МО учителей естественных наук</w:t>
            </w:r>
          </w:p>
          <w:p w:rsidR="00192F97" w:rsidRPr="00192F97" w:rsidRDefault="00192F97" w:rsidP="00192F97">
            <w:pPr>
              <w:spacing w:after="0"/>
              <w:ind w:left="4127"/>
              <w:rPr>
                <w:rFonts w:ascii="Times New Roman" w:hAnsi="Times New Roman" w:cs="Times New Roman"/>
              </w:rPr>
            </w:pPr>
            <w:r w:rsidRPr="00192F97">
              <w:rPr>
                <w:rFonts w:ascii="Times New Roman" w:hAnsi="Times New Roman" w:cs="Times New Roman"/>
              </w:rPr>
              <w:t>__________(</w:t>
            </w:r>
            <w:proofErr w:type="spellStart"/>
            <w:r w:rsidRPr="00192F97">
              <w:rPr>
                <w:rFonts w:ascii="Times New Roman" w:hAnsi="Times New Roman" w:cs="Times New Roman"/>
              </w:rPr>
              <w:t>Вяльцева</w:t>
            </w:r>
            <w:proofErr w:type="spellEnd"/>
            <w:r w:rsidRPr="00192F97">
              <w:rPr>
                <w:rFonts w:ascii="Times New Roman" w:hAnsi="Times New Roman" w:cs="Times New Roman"/>
              </w:rPr>
              <w:t xml:space="preserve"> Е. В.)</w:t>
            </w:r>
          </w:p>
          <w:p w:rsidR="00192F97" w:rsidRPr="00192F97" w:rsidRDefault="00192F97" w:rsidP="00192F97">
            <w:pPr>
              <w:spacing w:after="0"/>
              <w:ind w:left="412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2F97" w:rsidRPr="00192F97" w:rsidRDefault="00192F97" w:rsidP="00192F97">
      <w:pPr>
        <w:pStyle w:val="a5"/>
        <w:rPr>
          <w:sz w:val="24"/>
        </w:rPr>
      </w:pPr>
      <w:r w:rsidRPr="00192F97">
        <w:rPr>
          <w:b/>
          <w:sz w:val="24"/>
        </w:rPr>
        <w:t xml:space="preserve">         </w:t>
      </w:r>
    </w:p>
    <w:p w:rsidR="00192F97" w:rsidRPr="00192F97" w:rsidRDefault="00192F97" w:rsidP="00192F97">
      <w:pPr>
        <w:jc w:val="center"/>
        <w:rPr>
          <w:rFonts w:ascii="Times New Roman" w:hAnsi="Times New Roman" w:cs="Times New Roman"/>
        </w:rPr>
      </w:pPr>
    </w:p>
    <w:p w:rsidR="00192F97" w:rsidRPr="00192F97" w:rsidRDefault="00192F97" w:rsidP="00192F97">
      <w:pPr>
        <w:spacing w:after="0"/>
        <w:jc w:val="center"/>
        <w:rPr>
          <w:rFonts w:ascii="Times New Roman" w:hAnsi="Times New Roman" w:cs="Times New Roman"/>
        </w:rPr>
      </w:pPr>
    </w:p>
    <w:p w:rsidR="00192F97" w:rsidRDefault="00192F97" w:rsidP="00192F97">
      <w:pPr>
        <w:spacing w:after="0"/>
        <w:jc w:val="center"/>
        <w:rPr>
          <w:rFonts w:ascii="Times New Roman" w:hAnsi="Times New Roman" w:cs="Times New Roman"/>
          <w:b/>
        </w:rPr>
      </w:pPr>
      <w:r w:rsidRPr="00192F97">
        <w:rPr>
          <w:rFonts w:ascii="Times New Roman" w:hAnsi="Times New Roman" w:cs="Times New Roman"/>
          <w:b/>
        </w:rPr>
        <w:t>ПРОГРАММА КУРСА</w:t>
      </w:r>
    </w:p>
    <w:p w:rsidR="00B52BB9" w:rsidRDefault="00B52BB9" w:rsidP="00192F9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ФУНКЦИОНАЛЬНАЯ ГРАМОТНОСТЬ</w:t>
      </w:r>
    </w:p>
    <w:p w:rsidR="00AD13A2" w:rsidRPr="00AD13A2" w:rsidRDefault="00AD13A2" w:rsidP="00192F97">
      <w:pPr>
        <w:spacing w:after="0"/>
        <w:jc w:val="center"/>
        <w:rPr>
          <w:rFonts w:ascii="Times New Roman" w:hAnsi="Times New Roman" w:cs="Times New Roman"/>
          <w:b/>
        </w:rPr>
      </w:pPr>
      <w:r w:rsidRPr="00AD13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«Математическая грамотность»</w:t>
      </w:r>
    </w:p>
    <w:p w:rsidR="00192F97" w:rsidRPr="00192F97" w:rsidRDefault="00192F97" w:rsidP="00192F97">
      <w:pPr>
        <w:spacing w:after="0"/>
        <w:jc w:val="center"/>
        <w:rPr>
          <w:rFonts w:ascii="Times New Roman" w:hAnsi="Times New Roman" w:cs="Times New Roman"/>
        </w:rPr>
      </w:pPr>
      <w:r w:rsidRPr="00192F97">
        <w:rPr>
          <w:rFonts w:ascii="Times New Roman" w:hAnsi="Times New Roman" w:cs="Times New Roman"/>
          <w:b/>
          <w:u w:val="single"/>
        </w:rPr>
        <w:t xml:space="preserve"> (</w:t>
      </w:r>
      <w:r w:rsidR="00B52BB9">
        <w:rPr>
          <w:rFonts w:ascii="Times New Roman" w:hAnsi="Times New Roman" w:cs="Times New Roman"/>
          <w:b/>
          <w:u w:val="single"/>
        </w:rPr>
        <w:t>6</w:t>
      </w:r>
      <w:r w:rsidRPr="00192F97">
        <w:rPr>
          <w:rFonts w:ascii="Times New Roman" w:hAnsi="Times New Roman" w:cs="Times New Roman"/>
          <w:b/>
          <w:u w:val="single"/>
        </w:rPr>
        <w:t xml:space="preserve"> класс)</w:t>
      </w:r>
    </w:p>
    <w:p w:rsidR="00192F97" w:rsidRPr="00192F97" w:rsidRDefault="00192F97" w:rsidP="00192F97">
      <w:pPr>
        <w:spacing w:after="0"/>
        <w:jc w:val="center"/>
        <w:rPr>
          <w:rFonts w:ascii="Times New Roman" w:hAnsi="Times New Roman" w:cs="Times New Roman"/>
        </w:rPr>
      </w:pPr>
    </w:p>
    <w:p w:rsidR="00192F97" w:rsidRDefault="00192F97" w:rsidP="00192F97">
      <w:pPr>
        <w:spacing w:after="0"/>
        <w:rPr>
          <w:rFonts w:ascii="Times New Roman" w:hAnsi="Times New Roman" w:cs="Times New Roman"/>
        </w:rPr>
      </w:pPr>
    </w:p>
    <w:p w:rsidR="00AD13A2" w:rsidRDefault="00AD13A2" w:rsidP="00192F97">
      <w:pPr>
        <w:spacing w:after="0"/>
        <w:rPr>
          <w:rFonts w:ascii="Times New Roman" w:hAnsi="Times New Roman" w:cs="Times New Roman"/>
        </w:rPr>
      </w:pPr>
    </w:p>
    <w:p w:rsidR="00AD13A2" w:rsidRPr="00192F97" w:rsidRDefault="00AD13A2" w:rsidP="00192F97">
      <w:pPr>
        <w:spacing w:after="0"/>
        <w:rPr>
          <w:rFonts w:ascii="Times New Roman" w:hAnsi="Times New Roman" w:cs="Times New Roman"/>
        </w:rPr>
      </w:pPr>
    </w:p>
    <w:p w:rsidR="00B52BB9" w:rsidRDefault="00192F97" w:rsidP="00192F97">
      <w:pPr>
        <w:spacing w:after="0"/>
        <w:rPr>
          <w:rFonts w:ascii="Times New Roman" w:hAnsi="Times New Roman" w:cs="Times New Roman"/>
          <w:b/>
          <w:i/>
        </w:rPr>
      </w:pPr>
      <w:r w:rsidRPr="00192F97">
        <w:rPr>
          <w:rFonts w:ascii="Times New Roman" w:hAnsi="Times New Roman" w:cs="Times New Roman"/>
        </w:rPr>
        <w:t xml:space="preserve">Программа составлена  учителем математики  </w:t>
      </w:r>
      <w:proofErr w:type="spellStart"/>
      <w:r w:rsidR="00A37481">
        <w:rPr>
          <w:rFonts w:ascii="Times New Roman" w:hAnsi="Times New Roman" w:cs="Times New Roman"/>
          <w:b/>
          <w:i/>
        </w:rPr>
        <w:t>Топановой</w:t>
      </w:r>
      <w:proofErr w:type="spellEnd"/>
      <w:r w:rsidR="00A37481">
        <w:rPr>
          <w:rFonts w:ascii="Times New Roman" w:hAnsi="Times New Roman" w:cs="Times New Roman"/>
          <w:b/>
          <w:i/>
        </w:rPr>
        <w:t xml:space="preserve"> А.А.</w:t>
      </w:r>
    </w:p>
    <w:p w:rsidR="00B52BB9" w:rsidRDefault="00B52BB9" w:rsidP="00192F97">
      <w:pPr>
        <w:spacing w:after="0"/>
        <w:rPr>
          <w:rFonts w:ascii="Times New Roman" w:hAnsi="Times New Roman" w:cs="Times New Roman"/>
          <w:b/>
          <w:i/>
        </w:rPr>
      </w:pPr>
    </w:p>
    <w:p w:rsidR="00B52BB9" w:rsidRDefault="00B52BB9" w:rsidP="00192F97">
      <w:pPr>
        <w:spacing w:after="0"/>
        <w:rPr>
          <w:rFonts w:ascii="Times New Roman" w:hAnsi="Times New Roman" w:cs="Times New Roman"/>
          <w:b/>
          <w:i/>
        </w:rPr>
      </w:pPr>
    </w:p>
    <w:p w:rsidR="00B52BB9" w:rsidRDefault="00B52BB9" w:rsidP="00192F97">
      <w:pPr>
        <w:spacing w:after="0"/>
        <w:rPr>
          <w:rFonts w:ascii="Times New Roman" w:hAnsi="Times New Roman" w:cs="Times New Roman"/>
          <w:b/>
          <w:i/>
        </w:rPr>
      </w:pPr>
    </w:p>
    <w:p w:rsidR="00B52BB9" w:rsidRDefault="00B52BB9" w:rsidP="00192F97">
      <w:pPr>
        <w:spacing w:after="0"/>
        <w:rPr>
          <w:rFonts w:ascii="Times New Roman" w:hAnsi="Times New Roman" w:cs="Times New Roman"/>
          <w:b/>
          <w:i/>
        </w:rPr>
      </w:pPr>
    </w:p>
    <w:p w:rsidR="00B52BB9" w:rsidRDefault="00B52BB9" w:rsidP="00192F97">
      <w:pPr>
        <w:spacing w:after="0"/>
        <w:rPr>
          <w:rFonts w:ascii="Times New Roman" w:hAnsi="Times New Roman" w:cs="Times New Roman"/>
          <w:b/>
          <w:i/>
        </w:rPr>
      </w:pPr>
    </w:p>
    <w:p w:rsidR="00B52BB9" w:rsidRDefault="00B52BB9" w:rsidP="00192F97">
      <w:pPr>
        <w:spacing w:after="0"/>
        <w:rPr>
          <w:rFonts w:ascii="Times New Roman" w:hAnsi="Times New Roman" w:cs="Times New Roman"/>
          <w:b/>
          <w:i/>
        </w:rPr>
      </w:pPr>
    </w:p>
    <w:p w:rsidR="00B52BB9" w:rsidRDefault="00B52BB9" w:rsidP="00192F97">
      <w:pPr>
        <w:spacing w:after="0"/>
        <w:rPr>
          <w:rFonts w:ascii="Times New Roman" w:hAnsi="Times New Roman" w:cs="Times New Roman"/>
          <w:b/>
          <w:i/>
        </w:rPr>
      </w:pPr>
    </w:p>
    <w:p w:rsidR="00192F97" w:rsidRPr="00B52BB9" w:rsidRDefault="00A37481" w:rsidP="00B52BB9">
      <w:pPr>
        <w:spacing w:after="0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lastRenderedPageBreak/>
        <w:t>п. Гремучий 2</w:t>
      </w:r>
      <w:r w:rsidR="00192F97" w:rsidRPr="00192F97">
        <w:rPr>
          <w:rFonts w:ascii="Times New Roman" w:hAnsi="Times New Roman" w:cs="Times New Roman"/>
        </w:rPr>
        <w:t>0</w:t>
      </w:r>
      <w:r w:rsidR="000B1390">
        <w:rPr>
          <w:rFonts w:ascii="Times New Roman" w:hAnsi="Times New Roman" w:cs="Times New Roman"/>
        </w:rPr>
        <w:t>22</w:t>
      </w:r>
      <w:r w:rsidR="00192F97" w:rsidRPr="00192F97">
        <w:rPr>
          <w:rFonts w:ascii="Times New Roman" w:hAnsi="Times New Roman" w:cs="Times New Roman"/>
        </w:rPr>
        <w:t xml:space="preserve"> г</w:t>
      </w:r>
    </w:p>
    <w:p w:rsidR="00CA43D8" w:rsidRDefault="00192F97" w:rsidP="00192F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2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192F97" w:rsidRDefault="00192F97" w:rsidP="00192F97">
      <w:pPr>
        <w:ind w:firstLine="540"/>
        <w:jc w:val="both"/>
        <w:rPr>
          <w:rFonts w:ascii="Times New Roman" w:hAnsi="Times New Roman" w:cs="Times New Roman"/>
        </w:rPr>
      </w:pPr>
      <w:r w:rsidRPr="00192F97">
        <w:rPr>
          <w:rFonts w:ascii="Times New Roman" w:hAnsi="Times New Roman" w:cs="Times New Roman"/>
        </w:rPr>
        <w:t>Рабочая программа курса</w:t>
      </w:r>
      <w:r w:rsidR="00B52BB9">
        <w:rPr>
          <w:rFonts w:ascii="Times New Roman" w:hAnsi="Times New Roman" w:cs="Times New Roman"/>
        </w:rPr>
        <w:t xml:space="preserve"> «Функциональная грамотность» </w:t>
      </w:r>
      <w:r w:rsidRPr="00192F97">
        <w:rPr>
          <w:rFonts w:ascii="Times New Roman" w:hAnsi="Times New Roman" w:cs="Times New Roman"/>
        </w:rPr>
        <w:t xml:space="preserve"> по математ</w:t>
      </w:r>
      <w:r w:rsidR="00B52BB9">
        <w:rPr>
          <w:rFonts w:ascii="Times New Roman" w:hAnsi="Times New Roman" w:cs="Times New Roman"/>
        </w:rPr>
        <w:t>ике предназначена для учащихся 6</w:t>
      </w:r>
      <w:r w:rsidRPr="00192F97">
        <w:rPr>
          <w:rFonts w:ascii="Times New Roman" w:hAnsi="Times New Roman" w:cs="Times New Roman"/>
        </w:rPr>
        <w:t xml:space="preserve"> класса МКОУ «</w:t>
      </w:r>
      <w:proofErr w:type="spellStart"/>
      <w:r w:rsidRPr="00192F97">
        <w:rPr>
          <w:rFonts w:ascii="Times New Roman" w:hAnsi="Times New Roman" w:cs="Times New Roman"/>
        </w:rPr>
        <w:t>Гремучинская</w:t>
      </w:r>
      <w:proofErr w:type="spellEnd"/>
      <w:r w:rsidRPr="00192F97">
        <w:rPr>
          <w:rFonts w:ascii="Times New Roman" w:hAnsi="Times New Roman" w:cs="Times New Roman"/>
        </w:rPr>
        <w:t xml:space="preserve"> школа №19». 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данного учебного курса внеурочной деятельности разработана в соответствии с нормативными документами: 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8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29.12.2012 №273-ФЗ «Об образовании в Российской Федерации»; </w:t>
      </w:r>
    </w:p>
    <w:p w:rsidR="00AD13A2" w:rsidRPr="00AD13A2" w:rsidRDefault="00AD13A2" w:rsidP="00AD13A2">
      <w:pPr>
        <w:shd w:val="clear" w:color="auto" w:fill="FFFFFF"/>
        <w:spacing w:after="37" w:line="240" w:lineRule="auto"/>
        <w:ind w:left="428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31.07.2020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8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Правительства Российской Федерации от 29 мая 2015 г. N 996-р «Стратегия развития воспитания в Российской Федерации на период до 2025 года»;</w:t>
      </w:r>
    </w:p>
    <w:p w:rsidR="00AD13A2" w:rsidRPr="00AD13A2" w:rsidRDefault="00AD13A2" w:rsidP="00AD13A2">
      <w:pPr>
        <w:shd w:val="clear" w:color="auto" w:fill="FFFFFF"/>
        <w:spacing w:after="35" w:line="240" w:lineRule="auto"/>
        <w:ind w:left="428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Инструктивно-методическим письмом Министерства образования и науки Российской Федерации от 18.08.2017 №09-1672 «Методические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деятельности»;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8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AD13A2">
        <w:rPr>
          <w:rFonts w:ascii="Times New Roman" w:eastAsia="Times New Roman" w:hAnsi="Times New Roman" w:cs="Times New Roman"/>
          <w:sz w:val="24"/>
          <w:szCs w:val="24"/>
          <w:shd w:val="clear" w:color="auto" w:fill="FAFAFA"/>
          <w:lang w:eastAsia="ru-RU"/>
        </w:rPr>
        <w:t>П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исьмом </w:t>
      </w:r>
      <w:proofErr w:type="spell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Роспотребнадзора</w:t>
      </w:r>
      <w:proofErr w:type="spell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19.01.2016 № 01/476-16-24 «О внедрении санитарных норм и правил», </w:t>
      </w:r>
      <w:proofErr w:type="gram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определяющее</w:t>
      </w:r>
      <w:proofErr w:type="gram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организация внеурочной деятельности; </w:t>
      </w:r>
      <w:r w:rsidRPr="00AD13A2">
        <w:rPr>
          <w:rFonts w:ascii="Segoe UI Symbol" w:eastAsia="Times New Roman" w:hAnsi="Segoe UI Symbol" w:cs="Times New Roman"/>
          <w:sz w:val="24"/>
          <w:szCs w:val="24"/>
          <w:lang w:eastAsia="ru-RU"/>
        </w:rPr>
        <w:sym w:font="Symbol" w:char="F0B7"/>
      </w:r>
      <w:r w:rsidRPr="00AD13A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Программой  воспитания ОГБОУ «Школа № 10» на 2022-2023 учебный год.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курс направлен на расширение знаний учащихся, повышение уровня математической подготовки, формирование устойчивого интереса к предмету, выявление и развитие математических способностей, выбор профиля дальнейшего обучения. Материал курса содержит нестандартные задачи и методы решения, позволяющие учащимся более эффективно решать широкий класс заданий, подготовиться к олимпиадам и успешной сдаче ОГЭ.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внеурочной деятельности «Математическая грамотность» разработана для обучающихся 6 классов. На изучение курса «Математическая грамотность» в 6 классе выделяется 1 ч в неделю, всего 34 часа.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внеурочной деятельности «Математическая грамотность» имеет </w:t>
      </w:r>
      <w:proofErr w:type="spell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направление. </w:t>
      </w:r>
    </w:p>
    <w:p w:rsidR="00AD13A2" w:rsidRPr="00AD13A2" w:rsidRDefault="00AD13A2" w:rsidP="00AD13A2">
      <w:pPr>
        <w:shd w:val="clear" w:color="auto" w:fill="FFFFFF"/>
        <w:spacing w:after="0" w:line="225" w:lineRule="atLeast"/>
        <w:ind w:right="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D13A2" w:rsidRPr="00F70673" w:rsidRDefault="00AD13A2" w:rsidP="00F70673">
      <w:pPr>
        <w:shd w:val="clear" w:color="auto" w:fill="FFFFFF"/>
        <w:spacing w:after="0" w:line="240" w:lineRule="auto"/>
        <w:ind w:right="105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F7067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Актуальность курса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 является одним из самых важных достижений культуры и цивилизации. Без нее развитие технологий и познание природы были бы немыслимыми вещами! Эта точная наука крайне важна не только для человечества в целом, но для интеллектуального совершенствование конкретного индивида. Ведь математика позволяет развить важные умственные качества. Она организует наше мышление и дает опыт применения самых разных умственных приемов: от парадоксальных утверждений до моделирования. Математический язык способствует формированию устойчивой связи между словесным, изобразительным и знаковым способом передачи информации. Умение считывать информацию, поданную разными способами, приобретает особое значение в эпоху информатизации, и роль математического образования в развитии способности оперировать любой системой представления информации становиться ключевой.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Федеральном государственном образовательном стандарте обозначена </w:t>
      </w:r>
      <w:proofErr w:type="gram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</w:t>
      </w:r>
      <w:proofErr w:type="gram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важность привести современное школьное образование в соответствие с потребностями времени, современного общества, которое отличается изменчивостью, многообразием 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существующих в нем связей, широким и неотъемлемым внедрением информационных технологий. Главным становится функциональная грамотность, так как это "способность человека решать стандартные жизненные задачи в различных сферах жизни и деятельности на основе прикладных знаний". Одним из ее видов является математическая грамотность.</w:t>
      </w:r>
    </w:p>
    <w:p w:rsidR="00AD13A2" w:rsidRPr="00AD13A2" w:rsidRDefault="00AD13A2" w:rsidP="00AD13A2">
      <w:pPr>
        <w:shd w:val="clear" w:color="auto" w:fill="FFFFFF"/>
        <w:spacing w:after="25" w:line="22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D13A2" w:rsidRPr="00AD13A2" w:rsidRDefault="00AD13A2" w:rsidP="00AD13A2">
      <w:pPr>
        <w:shd w:val="clear" w:color="auto" w:fill="FFFFFF"/>
        <w:spacing w:after="18" w:line="225" w:lineRule="atLeas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курса: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математической грамотности </w:t>
      </w:r>
      <w:proofErr w:type="gram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класса как индикатора качества и эффективности образования, равенства доступа к образованию.</w:t>
      </w:r>
    </w:p>
    <w:p w:rsidR="00AD13A2" w:rsidRPr="00AD13A2" w:rsidRDefault="00AD13A2" w:rsidP="00AD13A2">
      <w:pPr>
        <w:shd w:val="clear" w:color="auto" w:fill="FFFFFF"/>
        <w:spacing w:after="61" w:line="225" w:lineRule="atLeast"/>
        <w:ind w:left="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курса: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способности </w:t>
      </w:r>
      <w:proofErr w:type="gram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формулировать, применять и интерпретировать математику в разнообразных контекстах. 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математические факты и инструменты, чтобы описать и объяснить различные явления;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умение находить и извлекать математическую информацию различного предметного содержания из текстов, таблиц, схем, рисунков, диаграмм, представленных на различных носителях,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    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понимания значимости денег с современной жизни, умении ими распоряжаться, формировать финансовую культуру. </w:t>
      </w:r>
    </w:p>
    <w:p w:rsidR="00AD13A2" w:rsidRPr="00AD13A2" w:rsidRDefault="00AD13A2" w:rsidP="00AD13A2">
      <w:pPr>
        <w:shd w:val="clear" w:color="auto" w:fill="FFFFFF"/>
        <w:spacing w:after="0" w:line="225" w:lineRule="atLeast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13A2" w:rsidRPr="00AD13A2" w:rsidRDefault="00AD13A2" w:rsidP="00AD13A2">
      <w:pPr>
        <w:shd w:val="clear" w:color="auto" w:fill="FFFFFF"/>
        <w:spacing w:after="0" w:line="225" w:lineRule="atLeast"/>
        <w:ind w:left="10" w:right="10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Планируемые результаты курса внеурочной деятельности.</w:t>
      </w:r>
    </w:p>
    <w:p w:rsidR="00AD13A2" w:rsidRPr="00AD13A2" w:rsidRDefault="00AD13A2" w:rsidP="00AD13A2">
      <w:pPr>
        <w:shd w:val="clear" w:color="auto" w:fill="FFFFFF"/>
        <w:spacing w:after="10" w:line="237" w:lineRule="atLeast"/>
        <w:ind w:right="88" w:firstLine="6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внеурочной деятельности «Математическая грамотность»             направлен на формирование личностных, </w:t>
      </w:r>
      <w:proofErr w:type="spell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 </w:t>
      </w:r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Личностные результаты: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выраженной устойчивой учебно-познавательной мотивации и интереса к учению;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готовности к самообразованию и самовоспитанию;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адекватной позитивной самооценки и </w:t>
      </w:r>
      <w:proofErr w:type="spellStart"/>
      <w:proofErr w:type="gram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Я-концепции</w:t>
      </w:r>
      <w:proofErr w:type="spellEnd"/>
      <w:proofErr w:type="gram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в реализации основ гражданской идентичности в поступках и деятельности;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proofErr w:type="spell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эмпатии</w:t>
      </w:r>
      <w:proofErr w:type="spell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осознанного понимания и сопереживания чувствам других, </w:t>
      </w:r>
      <w:proofErr w:type="gram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выражающейся</w:t>
      </w:r>
      <w:proofErr w:type="gram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поступках, направленных на помощь и обеспечение благополучия.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Метапредметными</w:t>
      </w:r>
      <w:proofErr w:type="spellEnd"/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результатами</w:t>
      </w:r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регулятивных, коммуникативных и</w:t>
      </w:r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универсальных учебных действий. </w:t>
      </w:r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 УУД: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контролировать своё время и планировать управление им;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самостоятельно оценивать правильность выполнения действия и вносить необходимые коррективы в исполнение;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способы решения в проблемной ситуации на основе переговоров;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констатирующий контроль по результату и по способу действия;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выполнения действия и вносить необходимые коррективы в исполнение как в конце действия;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цели, включая постановку новых целей, преобразование практической задачи </w:t>
      </w:r>
      <w:proofErr w:type="gram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познавательную;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анализировать условия достижения цели на основе учёта выделенных учителем ориентиров действия в новом учебном материале;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пути достижения целей;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целевые приоритеты;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решения в проблемной ситуации на основе переговоров;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констатирующий и предвосхищающий контроль по результату и по способу действия; актуальный контроль на уровне произвольного внимания; </w:t>
      </w: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предполагать развитие будущих событий и развития процесса. </w:t>
      </w:r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УУД: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поддержку и содействие тем, от кого зависит достижение цели в совместной деятельности;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коммуникативную рефлексию как осознание оснований собственных действий и действий партнёра;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контроль, коррекцию, оценку действий партнёра, уметь убеждать;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в группе —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основам коммуникативной рефлексии;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адекватные языковые средства для отображения своих чувств, мыслей, мотивов и потребностей;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отображать в речи (описание, объяснение) содержание совершаемых действий, как в форме громкой социализированной речи, так и в форме внутренней речи; 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устраивать эффективные групповые обсуждения и обеспечивать обмен знаниями между членами группы для принятия эффективных совместных решений;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совместной деятельности чётко формулировать цели группы и позволять её участникам проявлять собственную энергию для достижения этих целей. </w:t>
      </w:r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 УУД: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задания творческого и поискового характера (проблемные вопросы, учебные задачи или проблемные ситуации);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доказательные рассуждения;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создание способов решения проблемы творческого и поискового характера;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синтез как основа составления целого из частей, в том числе с восполнением недостающих компонентов;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приёмов конкретизации, абстрагирования, варьирования, аналогии, постановки аналитических вопросов для решения задач; 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понимать и адекватно оценивать язык средств массовой информации; 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смысловым чтением текстов различных жанров: извлечение информации в соответствии с целью чтения;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эффективные способы решения задач в зависимости от условий;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объект с выделением существенных и несущественных признаков;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lastRenderedPageBreak/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основания и критерии для сравнения, классификации объектов;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под понятие, выведение следствий;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причинно-следственные связи;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синтез как составление целого из частей, в том числе с восполнением недостающих компонентов; 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комбинировать известные алгоритмы решения математических задач, не предполагающих стандартное применение одного из них;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практических ситуаций, выдвижение предложений, понимание необходимости их проверки на практике;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выполнение творческих работ, осуществляя исследовательские и проектные действия, создание продукта исследовательской и проектной деятельности. </w:t>
      </w:r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Предметные результаты: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развить представление о числе и роли вычислений в человеческой практике;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AD13A2" w:rsidRPr="00AD13A2" w:rsidRDefault="00AD13A2" w:rsidP="00AD13A2">
      <w:pPr>
        <w:shd w:val="clear" w:color="auto" w:fill="FFFFFF"/>
        <w:spacing w:after="10" w:line="237" w:lineRule="atLeast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овладеть символическим         языком            алгебры,         выработать     формально-оперативные алгебраические умения и научиться применять их к решению математических и нематематических задач;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пространственные представления и изобразительные умения, освоить основные </w:t>
      </w:r>
      <w:proofErr w:type="spell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фактыи</w:t>
      </w:r>
      <w:proofErr w:type="spell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методы планиметрии, познакомиться с простейшими пространственными телами и их свойствами;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получить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контрпримеры</w:t>
      </w:r>
      <w:proofErr w:type="spell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0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Wingdings" w:eastAsia="Times New Roman" w:hAnsi="Wingdings" w:cs="Times New Roman"/>
          <w:sz w:val="24"/>
          <w:szCs w:val="24"/>
          <w:lang w:eastAsia="ru-RU"/>
        </w:rPr>
        <w:t></w:t>
      </w:r>
      <w:r w:rsidRPr="00AD13A2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AD13A2" w:rsidRPr="00AD13A2" w:rsidRDefault="00AD13A2" w:rsidP="00AD13A2">
      <w:pPr>
        <w:shd w:val="clear" w:color="auto" w:fill="FFFFFF"/>
        <w:spacing w:after="0" w:line="225" w:lineRule="atLeast"/>
        <w:ind w:left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D13A2" w:rsidRPr="00AD13A2" w:rsidRDefault="00AD13A2" w:rsidP="00AD13A2">
      <w:pPr>
        <w:shd w:val="clear" w:color="auto" w:fill="FFFFFF"/>
        <w:spacing w:after="18" w:line="225" w:lineRule="atLeast"/>
        <w:ind w:left="2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внеурочной деятельности и режим занятий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внеурочной деятельности, применяемые при изучении курса «Математическая грамотность»: 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8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-игровая деятельность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8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-познавательная деятельность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5903" w:firstLine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-проблемно-ценностное общение </w:t>
      </w:r>
      <w:proofErr w:type="gramStart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proofErr w:type="gramEnd"/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удожественное творчество. Формы проведения занятий: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8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-практические занятия;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left="428"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-лекции</w:t>
      </w:r>
    </w:p>
    <w:p w:rsidR="00AD13A2" w:rsidRPr="00AD13A2" w:rsidRDefault="00AD13A2" w:rsidP="00AD13A2">
      <w:pPr>
        <w:shd w:val="clear" w:color="auto" w:fill="FFFFFF"/>
        <w:spacing w:after="10" w:line="237" w:lineRule="atLeast"/>
        <w:ind w:right="2724" w:firstLine="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-самостоятельная работа (индивидуальная, парная и групповая). Режим занятий: среда 13.45-14.25</w:t>
      </w:r>
    </w:p>
    <w:p w:rsidR="00AD13A2" w:rsidRPr="00AD13A2" w:rsidRDefault="00AD13A2" w:rsidP="00AD13A2">
      <w:pPr>
        <w:shd w:val="clear" w:color="auto" w:fill="FFFFFF"/>
        <w:spacing w:after="15" w:line="240" w:lineRule="auto"/>
        <w:ind w:right="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3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курса «Математическая грамотность» в 6 классе выделяется 1 ч в неделю, всего 34 часа.</w:t>
      </w:r>
    </w:p>
    <w:p w:rsidR="00E55061" w:rsidRPr="00F70673" w:rsidRDefault="00E55061" w:rsidP="00F70673">
      <w:pPr>
        <w:spacing w:after="0" w:line="240" w:lineRule="auto"/>
        <w:textAlignment w:val="top"/>
        <w:rPr>
          <w:rFonts w:ascii="Segoe UI" w:eastAsia="Times New Roman" w:hAnsi="Segoe UI" w:cs="Segoe UI"/>
          <w:color w:val="FFFFFF"/>
          <w:spacing w:val="2"/>
          <w:sz w:val="18"/>
          <w:szCs w:val="18"/>
          <w:lang w:eastAsia="ru-RU"/>
        </w:rPr>
      </w:pPr>
    </w:p>
    <w:p w:rsidR="0056171B" w:rsidRPr="00192F97" w:rsidRDefault="00192F97" w:rsidP="005617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2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</w:p>
    <w:tbl>
      <w:tblPr>
        <w:tblW w:w="1513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168"/>
        <w:gridCol w:w="7736"/>
        <w:gridCol w:w="2137"/>
        <w:gridCol w:w="1959"/>
        <w:gridCol w:w="2136"/>
      </w:tblGrid>
      <w:tr w:rsidR="00E43EDF" w:rsidRPr="00192F97" w:rsidTr="006125BD">
        <w:trPr>
          <w:trHeight w:val="291"/>
        </w:trPr>
        <w:tc>
          <w:tcPr>
            <w:tcW w:w="1168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192F97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 </w:t>
            </w:r>
            <w:r w:rsidRPr="00192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п.п.</w:t>
            </w:r>
          </w:p>
        </w:tc>
        <w:tc>
          <w:tcPr>
            <w:tcW w:w="773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192F97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2F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137" w:type="dxa"/>
            <w:vMerge w:val="restart"/>
            <w:tcBorders>
              <w:top w:val="single" w:sz="6" w:space="0" w:color="00000A"/>
              <w:left w:val="single" w:sz="4" w:space="0" w:color="auto"/>
              <w:right w:val="single" w:sz="6" w:space="0" w:color="00000A"/>
            </w:tcBorders>
            <w:shd w:val="clear" w:color="auto" w:fill="auto"/>
          </w:tcPr>
          <w:p w:rsidR="00E43EDF" w:rsidRPr="006125BD" w:rsidRDefault="006125BD" w:rsidP="00E43E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25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09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192F97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E43EDF" w:rsidRPr="00192F97" w:rsidTr="006125BD">
        <w:trPr>
          <w:trHeight w:val="291"/>
        </w:trPr>
        <w:tc>
          <w:tcPr>
            <w:tcW w:w="1168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192F97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36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192F97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37" w:type="dxa"/>
            <w:vMerge/>
            <w:tcBorders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192F97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192F97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192F97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2F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Факт </w:t>
            </w: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единицы измерения: время, деньги, масса, температура, расстояние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06\09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единицы измерения: время, деньги, масса, температура, расстояние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13\09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Числа и единицы измерения: время, деньги масса, температура, расстояние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20\09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27\09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4\10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11\10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6125BD" w:rsidP="006125B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части, проценты, пропорция.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18\10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Текстовые задачи, решаемые арифметическим способом: движение, работа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25\10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четность (чередование, разбиение на пары)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8\11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четность (чередование, разбиение на пары)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15\11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Логические задачи, решаемые с помощью таблиц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22\11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Логические задачи, решаемые с помощью таблиц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29\11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Логические задачи, решаемые с помощью таблиц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6\12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13\12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6125BD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Графы и их применение в решении задач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20\12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143274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Геометрические задачи на изучение свойств фигур 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27\12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143274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задачи на изучение свойств фигур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10\01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143274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логики, теории вероятности комбинаторики: таблицы,  диаграммы вычисление вероятности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17\01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143274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логики, теории вероятности комбинаторики: таблицы,  диаграммы вычисление вероятности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24\01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21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143274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логики, теории вероятности комбинаторики: таблицы,  диаграммы вычисление вероятности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31\01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03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логики, теории вероятности комбинаторики: таблицы,  диаграммы вычисление вероятности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7\02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03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 диаграмм для наглядного представления данных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14\02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2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75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Составление диаграмм для наглядного представления данных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21\02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2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Представление результата в виде диаграмм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28\02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2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Представление результата в виде диаграмм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7\03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03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75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Решение олимпиадных задач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14\03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03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Решение олимпиадных задач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28\03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03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Задачи на переливание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4\04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03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075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Задачи на переливание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11\04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03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Задачи на взвешивание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18\04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03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Задачи на взвешивание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25\04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2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Задачи на смекалку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02\05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2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Задачи на смекалку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C79F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16\05</w:t>
            </w: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EDF" w:rsidRPr="00B0751E" w:rsidTr="006125BD">
        <w:trPr>
          <w:trHeight w:val="425"/>
        </w:trPr>
        <w:tc>
          <w:tcPr>
            <w:tcW w:w="11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B0751E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751E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Итоговое занятие</w:t>
            </w:r>
          </w:p>
        </w:tc>
        <w:tc>
          <w:tcPr>
            <w:tcW w:w="2137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43EDF" w:rsidRPr="00B0751E" w:rsidRDefault="00E43EDF" w:rsidP="00192F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E43EDF" w:rsidRPr="00B0751E" w:rsidRDefault="00E43EDF" w:rsidP="00192F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A37481" w:rsidRPr="00B0751E" w:rsidRDefault="00A37481" w:rsidP="00192F97">
      <w:pPr>
        <w:tabs>
          <w:tab w:val="left" w:pos="11160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92F97" w:rsidRPr="00B0751E" w:rsidRDefault="00192F97" w:rsidP="00192F97">
      <w:pPr>
        <w:tabs>
          <w:tab w:val="left" w:pos="11160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0751E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</w:t>
      </w:r>
    </w:p>
    <w:p w:rsidR="00B0751E" w:rsidRPr="00B0751E" w:rsidRDefault="00B0751E" w:rsidP="00B0751E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0751E">
        <w:rPr>
          <w:color w:val="000000"/>
        </w:rPr>
        <w:t>1.Пермилова Р.М. Функциональная грамотность учащихся. Современный урок</w:t>
      </w:r>
      <w:proofErr w:type="gramStart"/>
      <w:r w:rsidRPr="00B0751E">
        <w:rPr>
          <w:color w:val="000000"/>
        </w:rPr>
        <w:t>.М</w:t>
      </w:r>
      <w:proofErr w:type="gramEnd"/>
      <w:r w:rsidRPr="00B0751E">
        <w:rPr>
          <w:color w:val="000000"/>
        </w:rPr>
        <w:t>,2009.</w:t>
      </w:r>
    </w:p>
    <w:p w:rsidR="00B0751E" w:rsidRPr="00B0751E" w:rsidRDefault="00B0751E" w:rsidP="00B0751E">
      <w:pPr>
        <w:pStyle w:val="a9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0751E">
        <w:rPr>
          <w:color w:val="000000"/>
        </w:rPr>
        <w:t>2.Бунеев Р.Н. Понятие функциональной грамотности. Образовательная программа «Школа 2100», Педагогика здравого смысла</w:t>
      </w:r>
      <w:proofErr w:type="gramStart"/>
      <w:r w:rsidRPr="00B0751E">
        <w:rPr>
          <w:color w:val="000000"/>
        </w:rPr>
        <w:t xml:space="preserve"> .</w:t>
      </w:r>
      <w:proofErr w:type="gramEnd"/>
      <w:r w:rsidRPr="00B0751E">
        <w:rPr>
          <w:color w:val="000000"/>
        </w:rPr>
        <w:t xml:space="preserve"> Сборник материалов .Под научной редакцией А.А.Леонтьева. – М.: «</w:t>
      </w:r>
      <w:proofErr w:type="spellStart"/>
      <w:r w:rsidRPr="00B0751E">
        <w:rPr>
          <w:color w:val="000000"/>
        </w:rPr>
        <w:t>Баласс</w:t>
      </w:r>
      <w:proofErr w:type="spellEnd"/>
      <w:r w:rsidRPr="00B0751E">
        <w:rPr>
          <w:color w:val="000000"/>
        </w:rPr>
        <w:t>», Издательский Дом РАО, 2003.</w:t>
      </w:r>
    </w:p>
    <w:p w:rsidR="00B0751E" w:rsidRPr="00B0751E" w:rsidRDefault="00B0751E" w:rsidP="00B07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51E">
        <w:rPr>
          <w:rFonts w:ascii="Times New Roman" w:hAnsi="Times New Roman" w:cs="Times New Roman"/>
          <w:sz w:val="24"/>
          <w:szCs w:val="24"/>
        </w:rPr>
        <w:t>3. Интернет ресурсы</w:t>
      </w:r>
    </w:p>
    <w:p w:rsidR="00B0751E" w:rsidRPr="00B0751E" w:rsidRDefault="00B0751E" w:rsidP="00B075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751E">
        <w:rPr>
          <w:rFonts w:ascii="Times New Roman" w:hAnsi="Times New Roman" w:cs="Times New Roman"/>
          <w:sz w:val="24"/>
          <w:szCs w:val="24"/>
        </w:rPr>
        <w:t>4. Курсы «Учитель будущего»</w:t>
      </w:r>
    </w:p>
    <w:p w:rsidR="00B0751E" w:rsidRPr="00B0751E" w:rsidRDefault="00B0751E" w:rsidP="00192F97">
      <w:pPr>
        <w:tabs>
          <w:tab w:val="left" w:pos="11160"/>
        </w:tabs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A43D8" w:rsidRPr="00B0751E" w:rsidRDefault="00CA43D8" w:rsidP="00B075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751E" w:rsidRPr="00B0751E" w:rsidRDefault="00B0751E" w:rsidP="00192F97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0751E" w:rsidRPr="00B0751E" w:rsidRDefault="00B0751E" w:rsidP="00192F97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0751E" w:rsidRPr="00B0751E" w:rsidRDefault="00B0751E" w:rsidP="00192F97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:rsidR="00B0751E" w:rsidRDefault="00B0751E" w:rsidP="00192F97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Cs w:val="21"/>
        </w:rPr>
      </w:pPr>
    </w:p>
    <w:p w:rsidR="00B0751E" w:rsidRDefault="00B0751E" w:rsidP="00192F97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Cs w:val="21"/>
        </w:rPr>
      </w:pPr>
    </w:p>
    <w:p w:rsidR="00B0751E" w:rsidRDefault="00B0751E" w:rsidP="00192F97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Cs w:val="21"/>
        </w:rPr>
      </w:pPr>
    </w:p>
    <w:p w:rsidR="00B0751E" w:rsidRDefault="00B0751E" w:rsidP="00192F97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Cs w:val="21"/>
        </w:rPr>
      </w:pPr>
    </w:p>
    <w:p w:rsidR="00B0751E" w:rsidRDefault="00B0751E" w:rsidP="00192F97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Cs w:val="21"/>
        </w:rPr>
      </w:pPr>
    </w:p>
    <w:p w:rsidR="00B0751E" w:rsidRDefault="00B0751E" w:rsidP="00192F97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Cs w:val="21"/>
        </w:rPr>
      </w:pPr>
    </w:p>
    <w:p w:rsidR="00B0751E" w:rsidRDefault="00B0751E" w:rsidP="00192F97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Cs w:val="21"/>
        </w:rPr>
      </w:pPr>
    </w:p>
    <w:p w:rsidR="00B0751E" w:rsidRDefault="00B0751E" w:rsidP="00192F97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Cs w:val="21"/>
        </w:rPr>
      </w:pPr>
    </w:p>
    <w:p w:rsidR="00B0751E" w:rsidRDefault="00B0751E" w:rsidP="00192F97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Cs w:val="21"/>
        </w:rPr>
      </w:pPr>
    </w:p>
    <w:p w:rsidR="00192F97" w:rsidRPr="00192F97" w:rsidRDefault="00192F97" w:rsidP="00192F97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Планируемые результаты</w:t>
      </w:r>
    </w:p>
    <w:p w:rsidR="00192F97" w:rsidRPr="00192F97" w:rsidRDefault="00192F97" w:rsidP="00192F97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92F97">
        <w:rPr>
          <w:color w:val="000000"/>
          <w:szCs w:val="21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92F97">
        <w:rPr>
          <w:color w:val="000000"/>
          <w:szCs w:val="21"/>
        </w:rPr>
        <w:t>контрпримеры</w:t>
      </w:r>
      <w:proofErr w:type="spellEnd"/>
      <w:r w:rsidRPr="00192F97">
        <w:rPr>
          <w:color w:val="000000"/>
          <w:szCs w:val="21"/>
        </w:rPr>
        <w:t>;</w:t>
      </w:r>
    </w:p>
    <w:p w:rsidR="00192F97" w:rsidRPr="00192F97" w:rsidRDefault="00192F97" w:rsidP="00192F97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92F97">
        <w:rPr>
          <w:color w:val="000000"/>
          <w:szCs w:val="21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192F97" w:rsidRPr="00192F97" w:rsidRDefault="00192F97" w:rsidP="00192F97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92F97">
        <w:rPr>
          <w:color w:val="000000"/>
          <w:szCs w:val="21"/>
        </w:rPr>
        <w:t>умение контролировать процесс и результат учебной математической деятельности;</w:t>
      </w:r>
    </w:p>
    <w:p w:rsidR="00192F97" w:rsidRPr="00192F97" w:rsidRDefault="00192F97" w:rsidP="00192F97">
      <w:pPr>
        <w:pStyle w:val="a9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92F97">
        <w:rPr>
          <w:color w:val="000000"/>
          <w:szCs w:val="21"/>
        </w:rPr>
        <w:t>способность к эмоциональному восприятию математических объектов, задач, решений, рассуждений;</w:t>
      </w:r>
    </w:p>
    <w:p w:rsidR="00192F97" w:rsidRPr="00192F97" w:rsidRDefault="00192F97" w:rsidP="00192F97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92F97">
        <w:rPr>
          <w:color w:val="000000"/>
          <w:szCs w:val="21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192F97" w:rsidRPr="00192F97" w:rsidRDefault="00192F97" w:rsidP="00192F97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proofErr w:type="gramStart"/>
      <w:r w:rsidRPr="00192F97">
        <w:rPr>
          <w:color w:val="000000"/>
          <w:szCs w:val="21"/>
        </w:rPr>
        <w:t>умение понимать и использовать математические средства наглядности (графики, диаграммы, рисунки, чертежи, схемы и др.) для иллюстрации, интерпретации, аргументации;</w:t>
      </w:r>
      <w:proofErr w:type="gramEnd"/>
    </w:p>
    <w:p w:rsidR="00192F97" w:rsidRPr="00192F97" w:rsidRDefault="00192F97" w:rsidP="00192F97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92F97">
        <w:rPr>
          <w:color w:val="000000"/>
          <w:szCs w:val="21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192F97" w:rsidRPr="00192F97" w:rsidRDefault="00192F97" w:rsidP="00192F97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92F97">
        <w:rPr>
          <w:color w:val="000000"/>
          <w:szCs w:val="21"/>
        </w:rPr>
        <w:t>решать несложные практические расчётные задачи; решать задачи, связанные с отношением, пропорциональностью величин, дробями, процентами; пользоваться оценкой и прикидкой при практических расчётах; интерпретировать результаты решения задач с учётом ограничений, связанных с реальными свойствами рассматриваемых объектов;</w:t>
      </w:r>
    </w:p>
    <w:p w:rsidR="00192F97" w:rsidRPr="00192F97" w:rsidRDefault="00192F97" w:rsidP="00192F97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92F97">
        <w:rPr>
          <w:color w:val="000000"/>
          <w:szCs w:val="21"/>
        </w:rPr>
        <w:t xml:space="preserve">пользоваться основными единицами длины, массы, времени, скорости, площади, объёма; выражать более крупные единицы </w:t>
      </w:r>
      <w:proofErr w:type="gramStart"/>
      <w:r w:rsidRPr="00192F97">
        <w:rPr>
          <w:color w:val="000000"/>
          <w:szCs w:val="21"/>
        </w:rPr>
        <w:t>через</w:t>
      </w:r>
      <w:proofErr w:type="gramEnd"/>
      <w:r w:rsidRPr="00192F97">
        <w:rPr>
          <w:color w:val="000000"/>
          <w:szCs w:val="21"/>
        </w:rPr>
        <w:t xml:space="preserve"> более мелкие и наоборот;</w:t>
      </w:r>
    </w:p>
    <w:p w:rsidR="00192F97" w:rsidRPr="00192F97" w:rsidRDefault="00192F97" w:rsidP="00192F97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92F97">
        <w:rPr>
          <w:color w:val="000000"/>
          <w:szCs w:val="21"/>
        </w:rPr>
        <w:t>осуществлять практические расчёты по формулам, составлять несложные формулы зависимостей между величинами;</w:t>
      </w:r>
    </w:p>
    <w:p w:rsidR="00192F97" w:rsidRPr="00192F97" w:rsidRDefault="00192F97" w:rsidP="00192F97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92F97">
        <w:rPr>
          <w:color w:val="000000"/>
          <w:szCs w:val="21"/>
        </w:rPr>
        <w:t>анализировать реальные числовые данные, представленные в таблицах, на диаграммах, графиках;</w:t>
      </w:r>
    </w:p>
    <w:p w:rsidR="00192F97" w:rsidRDefault="00192F97" w:rsidP="00192F97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92F97">
        <w:rPr>
          <w:color w:val="000000"/>
          <w:szCs w:val="21"/>
        </w:rPr>
        <w:t>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теории вероятностей и статистики;</w:t>
      </w:r>
    </w:p>
    <w:p w:rsidR="00192F97" w:rsidRPr="00192F97" w:rsidRDefault="00192F97" w:rsidP="00192F97">
      <w:pPr>
        <w:pStyle w:val="a9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  <w:szCs w:val="21"/>
        </w:rPr>
      </w:pPr>
      <w:r w:rsidRPr="00192F97">
        <w:rPr>
          <w:color w:val="000000"/>
          <w:szCs w:val="21"/>
        </w:rPr>
        <w:t>проводить доказательные рассуждения при решении задач, оценивать логическую правильность рассуждений, распознавать ошибочные заключения.</w:t>
      </w:r>
    </w:p>
    <w:p w:rsidR="00970FE7" w:rsidRPr="00192F97" w:rsidRDefault="00970FE7">
      <w:pPr>
        <w:rPr>
          <w:rFonts w:ascii="Times New Roman" w:hAnsi="Times New Roman" w:cs="Times New Roman"/>
          <w:sz w:val="24"/>
          <w:szCs w:val="24"/>
        </w:rPr>
      </w:pPr>
    </w:p>
    <w:sectPr w:rsidR="00970FE7" w:rsidRPr="00192F97" w:rsidSect="00CA43D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70D2"/>
    <w:multiLevelType w:val="multilevel"/>
    <w:tmpl w:val="E5A20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7D6805"/>
    <w:multiLevelType w:val="multilevel"/>
    <w:tmpl w:val="B6766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A13B5F"/>
    <w:multiLevelType w:val="multilevel"/>
    <w:tmpl w:val="F53A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F55FCF"/>
    <w:multiLevelType w:val="multilevel"/>
    <w:tmpl w:val="84A8C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F32A20"/>
    <w:multiLevelType w:val="multilevel"/>
    <w:tmpl w:val="931C2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D4DE0"/>
    <w:multiLevelType w:val="multilevel"/>
    <w:tmpl w:val="AA1C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3C447D"/>
    <w:multiLevelType w:val="multilevel"/>
    <w:tmpl w:val="5BDE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21169E"/>
    <w:multiLevelType w:val="multilevel"/>
    <w:tmpl w:val="C9C6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32357"/>
    <w:multiLevelType w:val="multilevel"/>
    <w:tmpl w:val="E31C3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417BAD"/>
    <w:multiLevelType w:val="multilevel"/>
    <w:tmpl w:val="F566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DA3FF4"/>
    <w:multiLevelType w:val="multilevel"/>
    <w:tmpl w:val="80D4C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A0F7D"/>
    <w:multiLevelType w:val="multilevel"/>
    <w:tmpl w:val="AF969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736F48"/>
    <w:multiLevelType w:val="multilevel"/>
    <w:tmpl w:val="EBD4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C62180"/>
    <w:multiLevelType w:val="multilevel"/>
    <w:tmpl w:val="B906B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BB3C99"/>
    <w:multiLevelType w:val="multilevel"/>
    <w:tmpl w:val="FB441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5643B3"/>
    <w:multiLevelType w:val="multilevel"/>
    <w:tmpl w:val="EFF08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F81B43"/>
    <w:multiLevelType w:val="multilevel"/>
    <w:tmpl w:val="1234A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95157B"/>
    <w:multiLevelType w:val="multilevel"/>
    <w:tmpl w:val="97E80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EE3343"/>
    <w:multiLevelType w:val="multilevel"/>
    <w:tmpl w:val="B184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DB86BD5"/>
    <w:multiLevelType w:val="multilevel"/>
    <w:tmpl w:val="4CDA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13310B5"/>
    <w:multiLevelType w:val="multilevel"/>
    <w:tmpl w:val="6A84A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2F858D6"/>
    <w:multiLevelType w:val="multilevel"/>
    <w:tmpl w:val="A6FA6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AA5663B"/>
    <w:multiLevelType w:val="multilevel"/>
    <w:tmpl w:val="5F3A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D878A5"/>
    <w:multiLevelType w:val="multilevel"/>
    <w:tmpl w:val="30C08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E55AC"/>
    <w:multiLevelType w:val="multilevel"/>
    <w:tmpl w:val="C20E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E0C4DC8"/>
    <w:multiLevelType w:val="multilevel"/>
    <w:tmpl w:val="7F76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5A64C8"/>
    <w:multiLevelType w:val="multilevel"/>
    <w:tmpl w:val="2D325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FA90E97"/>
    <w:multiLevelType w:val="multilevel"/>
    <w:tmpl w:val="E6D2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DE2D99"/>
    <w:multiLevelType w:val="multilevel"/>
    <w:tmpl w:val="0B78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8E7C7C"/>
    <w:multiLevelType w:val="multilevel"/>
    <w:tmpl w:val="C9E2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1A112A"/>
    <w:multiLevelType w:val="multilevel"/>
    <w:tmpl w:val="51963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8DD4518"/>
    <w:multiLevelType w:val="multilevel"/>
    <w:tmpl w:val="B3A8E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670F20"/>
    <w:multiLevelType w:val="multilevel"/>
    <w:tmpl w:val="D4624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705399"/>
    <w:multiLevelType w:val="multilevel"/>
    <w:tmpl w:val="A2AAB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27C5368"/>
    <w:multiLevelType w:val="multilevel"/>
    <w:tmpl w:val="1186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42037EC"/>
    <w:multiLevelType w:val="multilevel"/>
    <w:tmpl w:val="4050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96A276F"/>
    <w:multiLevelType w:val="multilevel"/>
    <w:tmpl w:val="1B2E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ABF37AF"/>
    <w:multiLevelType w:val="multilevel"/>
    <w:tmpl w:val="CECA9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D7B285F"/>
    <w:multiLevelType w:val="multilevel"/>
    <w:tmpl w:val="FC50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77404E"/>
    <w:multiLevelType w:val="multilevel"/>
    <w:tmpl w:val="428A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2"/>
  </w:num>
  <w:num w:numId="3">
    <w:abstractNumId w:val="37"/>
  </w:num>
  <w:num w:numId="4">
    <w:abstractNumId w:val="33"/>
  </w:num>
  <w:num w:numId="5">
    <w:abstractNumId w:val="1"/>
  </w:num>
  <w:num w:numId="6">
    <w:abstractNumId w:val="35"/>
  </w:num>
  <w:num w:numId="7">
    <w:abstractNumId w:val="8"/>
  </w:num>
  <w:num w:numId="8">
    <w:abstractNumId w:val="10"/>
  </w:num>
  <w:num w:numId="9">
    <w:abstractNumId w:val="11"/>
  </w:num>
  <w:num w:numId="10">
    <w:abstractNumId w:val="29"/>
  </w:num>
  <w:num w:numId="11">
    <w:abstractNumId w:val="39"/>
  </w:num>
  <w:num w:numId="12">
    <w:abstractNumId w:val="21"/>
  </w:num>
  <w:num w:numId="13">
    <w:abstractNumId w:val="18"/>
  </w:num>
  <w:num w:numId="14">
    <w:abstractNumId w:val="26"/>
  </w:num>
  <w:num w:numId="15">
    <w:abstractNumId w:val="23"/>
  </w:num>
  <w:num w:numId="16">
    <w:abstractNumId w:val="12"/>
  </w:num>
  <w:num w:numId="17">
    <w:abstractNumId w:val="38"/>
  </w:num>
  <w:num w:numId="18">
    <w:abstractNumId w:val="7"/>
  </w:num>
  <w:num w:numId="19">
    <w:abstractNumId w:val="24"/>
  </w:num>
  <w:num w:numId="20">
    <w:abstractNumId w:val="25"/>
  </w:num>
  <w:num w:numId="21">
    <w:abstractNumId w:val="19"/>
  </w:num>
  <w:num w:numId="22">
    <w:abstractNumId w:val="3"/>
  </w:num>
  <w:num w:numId="23">
    <w:abstractNumId w:val="20"/>
  </w:num>
  <w:num w:numId="24">
    <w:abstractNumId w:val="15"/>
  </w:num>
  <w:num w:numId="25">
    <w:abstractNumId w:val="28"/>
  </w:num>
  <w:num w:numId="26">
    <w:abstractNumId w:val="36"/>
  </w:num>
  <w:num w:numId="27">
    <w:abstractNumId w:val="13"/>
  </w:num>
  <w:num w:numId="28">
    <w:abstractNumId w:val="34"/>
  </w:num>
  <w:num w:numId="29">
    <w:abstractNumId w:val="6"/>
  </w:num>
  <w:num w:numId="30">
    <w:abstractNumId w:val="16"/>
  </w:num>
  <w:num w:numId="31">
    <w:abstractNumId w:val="9"/>
  </w:num>
  <w:num w:numId="32">
    <w:abstractNumId w:val="14"/>
  </w:num>
  <w:num w:numId="33">
    <w:abstractNumId w:val="30"/>
  </w:num>
  <w:num w:numId="34">
    <w:abstractNumId w:val="31"/>
  </w:num>
  <w:num w:numId="35">
    <w:abstractNumId w:val="4"/>
  </w:num>
  <w:num w:numId="36">
    <w:abstractNumId w:val="17"/>
  </w:num>
  <w:num w:numId="37">
    <w:abstractNumId w:val="2"/>
  </w:num>
  <w:num w:numId="38">
    <w:abstractNumId w:val="22"/>
  </w:num>
  <w:num w:numId="39">
    <w:abstractNumId w:val="27"/>
  </w:num>
  <w:num w:numId="4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1F8"/>
    <w:rsid w:val="000901EA"/>
    <w:rsid w:val="000B1390"/>
    <w:rsid w:val="00131E1D"/>
    <w:rsid w:val="00133031"/>
    <w:rsid w:val="00143274"/>
    <w:rsid w:val="00145123"/>
    <w:rsid w:val="00192F97"/>
    <w:rsid w:val="002227EB"/>
    <w:rsid w:val="00414ADE"/>
    <w:rsid w:val="0056171B"/>
    <w:rsid w:val="00576709"/>
    <w:rsid w:val="005E220D"/>
    <w:rsid w:val="006125BD"/>
    <w:rsid w:val="00664FF6"/>
    <w:rsid w:val="006D4ECC"/>
    <w:rsid w:val="0080796F"/>
    <w:rsid w:val="00861A2A"/>
    <w:rsid w:val="00970FE7"/>
    <w:rsid w:val="00A37481"/>
    <w:rsid w:val="00A94F28"/>
    <w:rsid w:val="00AA7E72"/>
    <w:rsid w:val="00AB5631"/>
    <w:rsid w:val="00AD13A2"/>
    <w:rsid w:val="00AE36AC"/>
    <w:rsid w:val="00B0751E"/>
    <w:rsid w:val="00B52BB9"/>
    <w:rsid w:val="00BC79FF"/>
    <w:rsid w:val="00C47279"/>
    <w:rsid w:val="00CA43D8"/>
    <w:rsid w:val="00CC679B"/>
    <w:rsid w:val="00CF789C"/>
    <w:rsid w:val="00D11B14"/>
    <w:rsid w:val="00D62A8C"/>
    <w:rsid w:val="00DB0E17"/>
    <w:rsid w:val="00DC7279"/>
    <w:rsid w:val="00E10936"/>
    <w:rsid w:val="00E25C67"/>
    <w:rsid w:val="00E35046"/>
    <w:rsid w:val="00E35328"/>
    <w:rsid w:val="00E37A82"/>
    <w:rsid w:val="00E43EDF"/>
    <w:rsid w:val="00E55061"/>
    <w:rsid w:val="00E77183"/>
    <w:rsid w:val="00E828C5"/>
    <w:rsid w:val="00E97B37"/>
    <w:rsid w:val="00F641F8"/>
    <w:rsid w:val="00F70673"/>
    <w:rsid w:val="00F8571E"/>
    <w:rsid w:val="00F94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C67"/>
  </w:style>
  <w:style w:type="paragraph" w:styleId="1">
    <w:name w:val="heading 1"/>
    <w:basedOn w:val="a"/>
    <w:link w:val="10"/>
    <w:uiPriority w:val="9"/>
    <w:qFormat/>
    <w:rsid w:val="00AD13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13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D13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AD13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046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192F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192F97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Subtitle"/>
    <w:basedOn w:val="a"/>
    <w:link w:val="a8"/>
    <w:qFormat/>
    <w:rsid w:val="00192F9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character" w:customStyle="1" w:styleId="a8">
    <w:name w:val="Подзаголовок Знак"/>
    <w:basedOn w:val="a0"/>
    <w:link w:val="a7"/>
    <w:rsid w:val="00192F97"/>
    <w:rPr>
      <w:rFonts w:ascii="Times New Roman" w:eastAsia="Times New Roman" w:hAnsi="Times New Roman" w:cs="Times New Roman"/>
      <w:sz w:val="28"/>
      <w:szCs w:val="24"/>
      <w:u w:val="single"/>
      <w:lang w:eastAsia="ru-RU"/>
    </w:rPr>
  </w:style>
  <w:style w:type="paragraph" w:styleId="a9">
    <w:name w:val="Normal (Web)"/>
    <w:basedOn w:val="a"/>
    <w:uiPriority w:val="99"/>
    <w:unhideWhenUsed/>
    <w:rsid w:val="00192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6125BD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13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13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13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D13A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AD13A2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AD13A2"/>
    <w:rPr>
      <w:color w:val="800080"/>
      <w:u w:val="single"/>
    </w:rPr>
  </w:style>
  <w:style w:type="character" w:customStyle="1" w:styleId="slider-readerprogress-value">
    <w:name w:val="slider-reader__progress-value"/>
    <w:basedOn w:val="a0"/>
    <w:rsid w:val="00AD13A2"/>
  </w:style>
  <w:style w:type="paragraph" w:customStyle="1" w:styleId="course-populartype">
    <w:name w:val="course-popular__type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urse-populartime">
    <w:name w:val="course-popular__time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rse-popularprice--old">
    <w:name w:val="course-popular__price--old"/>
    <w:basedOn w:val="a0"/>
    <w:rsid w:val="00AD13A2"/>
  </w:style>
  <w:style w:type="character" w:customStyle="1" w:styleId="course-popularprice--new">
    <w:name w:val="course-popular__price--new"/>
    <w:basedOn w:val="a0"/>
    <w:rsid w:val="00AD13A2"/>
  </w:style>
  <w:style w:type="paragraph" w:customStyle="1" w:styleId="course-popularviews">
    <w:name w:val="course-popular__views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erial-statelement">
    <w:name w:val="material-stat__element"/>
    <w:basedOn w:val="a0"/>
    <w:rsid w:val="00AD13A2"/>
  </w:style>
  <w:style w:type="paragraph" w:customStyle="1" w:styleId="material-statdescr">
    <w:name w:val="material-stat__descr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plain-materialtext">
    <w:name w:val="complain-material__text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itle">
    <w:name w:val="iu-free-lesson-3__title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-3text">
    <w:name w:val="iu-free-lesson-3__text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rcle">
    <w:name w:val="circle"/>
    <w:basedOn w:val="a0"/>
    <w:rsid w:val="00AD13A2"/>
  </w:style>
  <w:style w:type="character" w:customStyle="1" w:styleId="konkursixregistration">
    <w:name w:val="konkursix__registration"/>
    <w:basedOn w:val="a0"/>
    <w:rsid w:val="00AD13A2"/>
  </w:style>
  <w:style w:type="character" w:customStyle="1" w:styleId="konkursixtitle">
    <w:name w:val="konkursix__title"/>
    <w:basedOn w:val="a0"/>
    <w:rsid w:val="00AD13A2"/>
  </w:style>
  <w:style w:type="character" w:customStyle="1" w:styleId="konkursixwrap">
    <w:name w:val="konkursix__wrap"/>
    <w:basedOn w:val="a0"/>
    <w:rsid w:val="00AD13A2"/>
  </w:style>
  <w:style w:type="character" w:customStyle="1" w:styleId="konkursixpay">
    <w:name w:val="konkursix__pay"/>
    <w:basedOn w:val="a0"/>
    <w:rsid w:val="00AD13A2"/>
  </w:style>
  <w:style w:type="character" w:customStyle="1" w:styleId="konkursixbottom">
    <w:name w:val="konkursix__bottom"/>
    <w:basedOn w:val="a0"/>
    <w:rsid w:val="00AD13A2"/>
  </w:style>
  <w:style w:type="character" w:customStyle="1" w:styleId="konkursixcounter">
    <w:name w:val="konkursix__counter"/>
    <w:basedOn w:val="a0"/>
    <w:rsid w:val="00AD13A2"/>
  </w:style>
  <w:style w:type="character" w:customStyle="1" w:styleId="teachers-middleheader">
    <w:name w:val="teachers-middle__header"/>
    <w:basedOn w:val="a0"/>
    <w:rsid w:val="00AD13A2"/>
  </w:style>
  <w:style w:type="character" w:customStyle="1" w:styleId="teachers-middlebtn">
    <w:name w:val="teachers-middle__btn"/>
    <w:basedOn w:val="a0"/>
    <w:rsid w:val="00AD13A2"/>
  </w:style>
  <w:style w:type="paragraph" w:customStyle="1" w:styleId="meropriyatiya-1title">
    <w:name w:val="meropriyatiya-1__title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text">
    <w:name w:val="meropriyatiya-1__text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ropriyatiya-1descr">
    <w:name w:val="meropriyatiya-1__descr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ropriyatiya-1button">
    <w:name w:val="meropriyatiya-1__button"/>
    <w:basedOn w:val="a0"/>
    <w:rsid w:val="00AD13A2"/>
  </w:style>
  <w:style w:type="paragraph" w:customStyle="1" w:styleId="material-filtercounter">
    <w:name w:val="material-filter__counter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D13A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D13A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D13A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D13A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material-umkdescr">
    <w:name w:val="material-umk__descr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ethodical-docstype">
    <w:name w:val="methodical-docs__type"/>
    <w:basedOn w:val="a0"/>
    <w:rsid w:val="00AD13A2"/>
  </w:style>
  <w:style w:type="paragraph" w:customStyle="1" w:styleId="personal-course-salehead">
    <w:name w:val="personal-course-sale__head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AD13A2"/>
    <w:rPr>
      <w:b/>
      <w:bCs/>
    </w:rPr>
  </w:style>
  <w:style w:type="paragraph" w:customStyle="1" w:styleId="teachers-blueheader">
    <w:name w:val="teachers-blue__header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chers-blueprices">
    <w:name w:val="teachers-blue__prices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achers-bluebtn">
    <w:name w:val="teachers-blue__btn"/>
    <w:basedOn w:val="a0"/>
    <w:rsid w:val="00AD13A2"/>
  </w:style>
  <w:style w:type="paragraph" w:customStyle="1" w:styleId="teachers-bluedocs">
    <w:name w:val="teachers-blue__docs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title">
    <w:name w:val="iu-free-lesson__title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u-free-lessontext">
    <w:name w:val="iu-free-lesson__text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time-webinar">
    <w:name w:val="aside-news__time-webinar"/>
    <w:basedOn w:val="a0"/>
    <w:rsid w:val="00AD13A2"/>
  </w:style>
  <w:style w:type="character" w:customStyle="1" w:styleId="aside-newscategory">
    <w:name w:val="aside-news__category"/>
    <w:basedOn w:val="a0"/>
    <w:rsid w:val="00AD13A2"/>
  </w:style>
  <w:style w:type="paragraph" w:customStyle="1" w:styleId="aside-newstitle">
    <w:name w:val="aside-news__title"/>
    <w:basedOn w:val="a"/>
    <w:rsid w:val="00AD1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side-newsvisits">
    <w:name w:val="aside-news__visits"/>
    <w:basedOn w:val="a0"/>
    <w:rsid w:val="00AD13A2"/>
  </w:style>
  <w:style w:type="character" w:customStyle="1" w:styleId="aside-newscomments">
    <w:name w:val="aside-news__comments"/>
    <w:basedOn w:val="a0"/>
    <w:rsid w:val="00AD13A2"/>
  </w:style>
  <w:style w:type="character" w:customStyle="1" w:styleId="aside-coursequantity">
    <w:name w:val="aside-course__quantity"/>
    <w:basedOn w:val="a0"/>
    <w:rsid w:val="00AD13A2"/>
  </w:style>
  <w:style w:type="character" w:customStyle="1" w:styleId="aside-courseprice">
    <w:name w:val="aside-course__price"/>
    <w:basedOn w:val="a0"/>
    <w:rsid w:val="00AD13A2"/>
  </w:style>
  <w:style w:type="character" w:customStyle="1" w:styleId="banner-gift-certificatesnovelty">
    <w:name w:val="banner-gift-certificates__novelty"/>
    <w:basedOn w:val="a0"/>
    <w:rsid w:val="00AD13A2"/>
  </w:style>
  <w:style w:type="character" w:customStyle="1" w:styleId="footerdocument-text">
    <w:name w:val="footer__document-text"/>
    <w:basedOn w:val="a0"/>
    <w:rsid w:val="00AD13A2"/>
  </w:style>
  <w:style w:type="character" w:customStyle="1" w:styleId="xwav">
    <w:name w:val="xwav"/>
    <w:basedOn w:val="a0"/>
    <w:rsid w:val="00AD13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1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8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803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06060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26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2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104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4575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36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370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024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900839">
                                                  <w:marLeft w:val="0"/>
                                                  <w:marRight w:val="1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99882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678962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502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75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455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62902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981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624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72010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20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095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015449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81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2741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0814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419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31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765673">
                                          <w:marLeft w:val="0"/>
                                          <w:marRight w:val="0"/>
                                          <w:marTop w:val="9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943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9480256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5844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75996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32305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5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93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7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148933">
                                              <w:marLeft w:val="0"/>
                                              <w:marRight w:val="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813458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54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72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44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184282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24119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8C8C9"/>
                                            <w:left w:val="single" w:sz="6" w:space="0" w:color="C8C8C9"/>
                                            <w:bottom w:val="single" w:sz="6" w:space="0" w:color="C8C8C9"/>
                                            <w:right w:val="single" w:sz="6" w:space="0" w:color="C8C8C9"/>
                                          </w:divBdr>
                                        </w:div>
                                        <w:div w:id="2026705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438878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1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9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233851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4005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639564">
                                          <w:marLeft w:val="0"/>
                                          <w:marRight w:val="0"/>
                                          <w:marTop w:val="3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912686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16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464800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594827">
                                      <w:marLeft w:val="0"/>
                                      <w:marRight w:val="0"/>
                                      <w:marTop w:val="0"/>
                                      <w:marBottom w:val="4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1857">
                                          <w:marLeft w:val="0"/>
                                          <w:marRight w:val="61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642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26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30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360611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946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666590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554042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98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6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15087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8606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single" w:sz="6" w:space="0" w:color="C8C8C9"/>
                                    <w:left w:val="single" w:sz="6" w:space="0" w:color="C8C8C9"/>
                                    <w:bottom w:val="single" w:sz="6" w:space="0" w:color="C8C8C9"/>
                                    <w:right w:val="single" w:sz="6" w:space="0" w:color="C8C8C9"/>
                                  </w:divBdr>
                                </w:div>
                                <w:div w:id="20236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15656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7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078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642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07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8916154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14075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809758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2893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66935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571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179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6859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00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51980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40720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81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5801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42469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2406268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495714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15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37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5662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5000870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2316627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002139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50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405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0450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81762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220356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89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25176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21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687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94746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4415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931528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8658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59292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47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37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08470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09201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422712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05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473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49335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3456">
                                              <w:marLeft w:val="0"/>
                                              <w:marRight w:val="0"/>
                                              <w:marTop w:val="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695263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85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510797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952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545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9272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0887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746460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1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77059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591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15421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873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9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685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4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8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31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2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89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2500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372119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66292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5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553803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70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27865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5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62119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359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3198028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37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1952807">
                              <w:marLeft w:val="0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5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3521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5205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72922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31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733549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34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33928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63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849315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56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941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22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668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376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1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6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0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4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738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1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1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23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367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246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24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2075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7152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358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741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191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9110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861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8333228">
                                                                                  <w:marLeft w:val="0"/>
                                                                                  <w:marRight w:val="84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69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212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563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268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14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9397088">
                                                                              <w:marLeft w:val="24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44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0665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4D981-9AF3-4C0B-8EF7-9D6DECAE2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9</Pages>
  <Words>2525</Words>
  <Characters>14398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Москвитино</dc:creator>
  <cp:lastModifiedBy>Admin</cp:lastModifiedBy>
  <cp:revision>17</cp:revision>
  <cp:lastPrinted>2018-09-10T13:19:00Z</cp:lastPrinted>
  <dcterms:created xsi:type="dcterms:W3CDTF">2020-09-25T02:54:00Z</dcterms:created>
  <dcterms:modified xsi:type="dcterms:W3CDTF">2022-10-20T08:05:00Z</dcterms:modified>
</cp:coreProperties>
</file>