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F" w:rsidRDefault="00AB054F" w:rsidP="00AB054F">
      <w:pPr>
        <w:spacing w:line="239" w:lineRule="auto"/>
        <w:ind w:left="260" w:right="120"/>
        <w:jc w:val="both"/>
        <w:rPr>
          <w:rFonts w:eastAsia="Times New Roman"/>
          <w:sz w:val="24"/>
          <w:szCs w:val="24"/>
        </w:rPr>
      </w:pPr>
    </w:p>
    <w:p w:rsidR="00842AFD" w:rsidRDefault="00842AFD" w:rsidP="00842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3"/>
        <w:tblW w:w="10137" w:type="dxa"/>
        <w:tblLook w:val="01E0"/>
      </w:tblPr>
      <w:tblGrid>
        <w:gridCol w:w="9605"/>
        <w:gridCol w:w="254"/>
        <w:gridCol w:w="278"/>
      </w:tblGrid>
      <w:tr w:rsidR="00842AFD" w:rsidTr="00970AFA">
        <w:trPr>
          <w:trHeight w:val="2016"/>
        </w:trPr>
        <w:tc>
          <w:tcPr>
            <w:tcW w:w="3831" w:type="dxa"/>
          </w:tcPr>
          <w:p w:rsidR="003A0FE7" w:rsidRDefault="003A0FE7" w:rsidP="003A0FE7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5pt;height:170.25pt">
                  <v:imagedata r:id="rId6" o:title="img036 (2)"/>
                </v:shape>
              </w:pict>
            </w:r>
            <w:r w:rsidR="00842AFD">
              <w:rPr>
                <w:rFonts w:ascii="Times New Roman" w:hAnsi="Times New Roman" w:cs="Times New Roman"/>
              </w:rPr>
              <w:t xml:space="preserve">       </w:t>
            </w:r>
          </w:p>
          <w:p w:rsidR="00842AFD" w:rsidRDefault="00842AFD" w:rsidP="00970AFA">
            <w:pPr>
              <w:spacing w:after="0" w:line="240" w:lineRule="auto"/>
              <w:ind w:left="252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374" w:type="dxa"/>
          </w:tcPr>
          <w:p w:rsidR="00842AFD" w:rsidRDefault="00842AFD" w:rsidP="00970AFA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932" w:type="dxa"/>
          </w:tcPr>
          <w:p w:rsidR="00842AFD" w:rsidRDefault="00842AFD" w:rsidP="00970AFA">
            <w:pPr>
              <w:spacing w:after="0" w:line="240" w:lineRule="auto"/>
              <w:ind w:left="759" w:firstLine="33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842AFD" w:rsidRDefault="00842AFD" w:rsidP="00842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AFD" w:rsidRDefault="00842AFD" w:rsidP="00842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ДОПОЛНЕНИЯ И  ИЗМЕНЕНИЯ</w:t>
      </w:r>
    </w:p>
    <w:p w:rsid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ОСНОВНУЮ ОБРАЗОВАТЕЛЬНУЮ ПРОГРАММУ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A05E77">
        <w:rPr>
          <w:rFonts w:ascii="Times New Roman" w:hAnsi="Times New Roman" w:cs="Times New Roman"/>
          <w:b/>
          <w:sz w:val="32"/>
          <w:szCs w:val="32"/>
        </w:rPr>
        <w:t>СРЕДНЕГО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br/>
        <w:t>МКОУ «ГРЕМУЧИНСКАЯ ШКОЛА №19»</w:t>
      </w:r>
    </w:p>
    <w:p w:rsidR="00842AFD" w:rsidRDefault="00842AFD" w:rsidP="00842AF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42AFD" w:rsidRDefault="00842AFD" w:rsidP="00842A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AFD" w:rsidRDefault="00842AFD" w:rsidP="00842A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AFD" w:rsidRDefault="00842AFD" w:rsidP="00842A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AFD" w:rsidRDefault="00842AFD" w:rsidP="00842A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AFD" w:rsidRDefault="00842AFD" w:rsidP="00842A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AFD" w:rsidRDefault="00842AFD" w:rsidP="00842A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AFD" w:rsidRDefault="00842AFD" w:rsidP="00842A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AFD" w:rsidRDefault="00842AFD" w:rsidP="00842A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AFD" w:rsidRDefault="00842AFD" w:rsidP="00842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Гремучий</w:t>
      </w:r>
    </w:p>
    <w:p w:rsidR="00842AFD" w:rsidRDefault="00842AFD" w:rsidP="00842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842AFD" w:rsidRDefault="00842AFD" w:rsidP="00AB054F">
      <w:pPr>
        <w:spacing w:line="239" w:lineRule="auto"/>
        <w:ind w:left="260" w:right="120"/>
        <w:jc w:val="both"/>
        <w:rPr>
          <w:rFonts w:eastAsia="Times New Roman"/>
          <w:sz w:val="24"/>
          <w:szCs w:val="24"/>
        </w:rPr>
      </w:pPr>
    </w:p>
    <w:p w:rsidR="00AB054F" w:rsidRPr="00FB6E84" w:rsidRDefault="00AB054F" w:rsidP="00AB054F">
      <w:pPr>
        <w:pStyle w:val="1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</w:p>
    <w:p w:rsidR="001537E6" w:rsidRPr="00B456AE" w:rsidRDefault="00AB054F" w:rsidP="00842AFD">
      <w:pPr>
        <w:pStyle w:val="a6"/>
        <w:numPr>
          <w:ilvl w:val="0"/>
          <w:numId w:val="3"/>
        </w:numPr>
        <w:jc w:val="both"/>
        <w:rPr>
          <w:rStyle w:val="fontstyle21"/>
          <w:b/>
        </w:rPr>
      </w:pPr>
      <w:r w:rsidRPr="00B456AE">
        <w:rPr>
          <w:rStyle w:val="fontstyle21"/>
          <w:b/>
        </w:rPr>
        <w:t xml:space="preserve">Внести изменения в текст основной образовательной программы </w:t>
      </w:r>
      <w:r w:rsidR="00994D44">
        <w:rPr>
          <w:rStyle w:val="fontstyle21"/>
          <w:b/>
        </w:rPr>
        <w:t>среднего</w:t>
      </w:r>
      <w:r w:rsidRPr="00B456AE">
        <w:rPr>
          <w:rStyle w:val="fontstyle21"/>
          <w:b/>
        </w:rPr>
        <w:t xml:space="preserve"> общего</w:t>
      </w:r>
      <w:r w:rsidRPr="00B456AE">
        <w:rPr>
          <w:rFonts w:ascii="Times New Roman" w:hAnsi="Times New Roman" w:cs="Times New Roman"/>
          <w:b/>
        </w:rPr>
        <w:br/>
      </w:r>
      <w:r w:rsidRPr="00B456AE">
        <w:rPr>
          <w:rStyle w:val="fontstyle21"/>
          <w:b/>
        </w:rPr>
        <w:t>образования (ФГОС</w:t>
      </w:r>
      <w:r w:rsidR="00994D44">
        <w:rPr>
          <w:rStyle w:val="fontstyle21"/>
          <w:b/>
        </w:rPr>
        <w:t>,</w:t>
      </w:r>
      <w:r w:rsidRPr="00B456AE">
        <w:rPr>
          <w:rStyle w:val="fontstyle21"/>
          <w:b/>
        </w:rPr>
        <w:t xml:space="preserve"> </w:t>
      </w:r>
      <w:r w:rsidR="00994D44">
        <w:rPr>
          <w:rStyle w:val="fontstyle21"/>
          <w:b/>
        </w:rPr>
        <w:t>10-11</w:t>
      </w:r>
      <w:r w:rsidRPr="00B456AE">
        <w:rPr>
          <w:rStyle w:val="fontstyle21"/>
          <w:b/>
        </w:rPr>
        <w:t xml:space="preserve"> </w:t>
      </w:r>
      <w:proofErr w:type="spellStart"/>
      <w:r w:rsidRPr="00B456AE">
        <w:rPr>
          <w:rStyle w:val="fontstyle21"/>
          <w:b/>
        </w:rPr>
        <w:t>кл</w:t>
      </w:r>
      <w:proofErr w:type="spellEnd"/>
      <w:r w:rsidRPr="00B456AE">
        <w:rPr>
          <w:rStyle w:val="fontstyle21"/>
          <w:b/>
        </w:rPr>
        <w:t xml:space="preserve">.), в раздел 1. «Целевой раздел ООП ООО», в п.1.1. «Пояснительная записка» подпункт «Материально-техническая база» следующего содержания: </w:t>
      </w:r>
    </w:p>
    <w:p w:rsidR="001537E6" w:rsidRDefault="001537E6" w:rsidP="00842AFD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б)</w:t>
      </w:r>
      <w:r w:rsidR="00B9141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Численность учащихся, контингент (</w:t>
      </w:r>
      <w:r w:rsidR="00C64B7A">
        <w:rPr>
          <w:rFonts w:ascii="Times New Roman" w:hAnsi="Times New Roman"/>
          <w:b/>
          <w:i/>
        </w:rPr>
        <w:t xml:space="preserve">средняя </w:t>
      </w:r>
      <w:r>
        <w:rPr>
          <w:rFonts w:ascii="Times New Roman" w:hAnsi="Times New Roman"/>
          <w:b/>
          <w:i/>
        </w:rPr>
        <w:t xml:space="preserve"> школа)</w:t>
      </w:r>
    </w:p>
    <w:p w:rsidR="00B91412" w:rsidRPr="0088714E" w:rsidRDefault="00B91412" w:rsidP="00842AFD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 w:rsidRPr="0088714E">
        <w:rPr>
          <w:rFonts w:ascii="Times New Roman" w:hAnsi="Times New Roman"/>
          <w:sz w:val="24"/>
          <w:szCs w:val="24"/>
        </w:rPr>
        <w:t>С сентября 20</w:t>
      </w:r>
      <w:r w:rsidR="00036042">
        <w:rPr>
          <w:rFonts w:ascii="Times New Roman" w:hAnsi="Times New Roman"/>
          <w:sz w:val="24"/>
          <w:szCs w:val="24"/>
        </w:rPr>
        <w:t>2</w:t>
      </w:r>
      <w:r w:rsidR="00842AFD">
        <w:rPr>
          <w:rFonts w:ascii="Times New Roman" w:hAnsi="Times New Roman"/>
          <w:sz w:val="24"/>
          <w:szCs w:val="24"/>
        </w:rPr>
        <w:t>2</w:t>
      </w:r>
      <w:r w:rsidRPr="0088714E">
        <w:rPr>
          <w:rFonts w:ascii="Times New Roman" w:hAnsi="Times New Roman"/>
          <w:sz w:val="24"/>
          <w:szCs w:val="24"/>
        </w:rPr>
        <w:t xml:space="preserve"> года в школе обучается </w:t>
      </w:r>
      <w:r w:rsidR="00842AFD">
        <w:rPr>
          <w:rFonts w:ascii="Times New Roman" w:hAnsi="Times New Roman"/>
          <w:sz w:val="24"/>
          <w:szCs w:val="24"/>
        </w:rPr>
        <w:t>197</w:t>
      </w:r>
      <w:r w:rsidRPr="0088714E">
        <w:rPr>
          <w:rFonts w:ascii="Times New Roman" w:hAnsi="Times New Roman"/>
          <w:sz w:val="24"/>
          <w:szCs w:val="24"/>
        </w:rPr>
        <w:t xml:space="preserve"> учащихся, объединенных в </w:t>
      </w:r>
      <w:r>
        <w:rPr>
          <w:rFonts w:ascii="Times New Roman" w:hAnsi="Times New Roman"/>
          <w:b/>
          <w:sz w:val="24"/>
          <w:szCs w:val="24"/>
        </w:rPr>
        <w:t>1</w:t>
      </w:r>
      <w:r w:rsidR="00036042">
        <w:rPr>
          <w:rFonts w:ascii="Times New Roman" w:hAnsi="Times New Roman"/>
          <w:b/>
          <w:sz w:val="24"/>
          <w:szCs w:val="24"/>
        </w:rPr>
        <w:t>3</w:t>
      </w:r>
      <w:r w:rsidRPr="0088714E">
        <w:rPr>
          <w:rFonts w:ascii="Times New Roman" w:hAnsi="Times New Roman"/>
          <w:b/>
          <w:sz w:val="24"/>
          <w:szCs w:val="24"/>
        </w:rPr>
        <w:t xml:space="preserve"> </w:t>
      </w:r>
      <w:r w:rsidRPr="0088714E">
        <w:rPr>
          <w:rFonts w:ascii="Times New Roman" w:hAnsi="Times New Roman"/>
          <w:sz w:val="24"/>
          <w:szCs w:val="24"/>
        </w:rPr>
        <w:t xml:space="preserve">классов - комплектов.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C64B7A">
        <w:rPr>
          <w:rFonts w:ascii="Times New Roman" w:hAnsi="Times New Roman"/>
          <w:sz w:val="24"/>
          <w:szCs w:val="24"/>
        </w:rPr>
        <w:t xml:space="preserve">средней </w:t>
      </w:r>
      <w:r>
        <w:rPr>
          <w:rFonts w:ascii="Times New Roman" w:hAnsi="Times New Roman"/>
          <w:sz w:val="24"/>
          <w:szCs w:val="24"/>
        </w:rPr>
        <w:t xml:space="preserve"> школе – </w:t>
      </w:r>
      <w:r w:rsidR="00C64B7A">
        <w:rPr>
          <w:rFonts w:ascii="Times New Roman" w:hAnsi="Times New Roman"/>
          <w:sz w:val="24"/>
          <w:szCs w:val="24"/>
        </w:rPr>
        <w:t>2</w:t>
      </w:r>
      <w:r w:rsidRPr="0088714E">
        <w:rPr>
          <w:rFonts w:ascii="Times New Roman" w:hAnsi="Times New Roman"/>
          <w:sz w:val="24"/>
          <w:szCs w:val="24"/>
        </w:rPr>
        <w:t xml:space="preserve"> класс</w:t>
      </w:r>
      <w:r w:rsidR="00C64B7A">
        <w:rPr>
          <w:rFonts w:ascii="Times New Roman" w:hAnsi="Times New Roman"/>
          <w:sz w:val="24"/>
          <w:szCs w:val="24"/>
        </w:rPr>
        <w:t>а</w:t>
      </w:r>
      <w:r w:rsidRPr="0088714E">
        <w:rPr>
          <w:rFonts w:ascii="Times New Roman" w:hAnsi="Times New Roman"/>
          <w:sz w:val="24"/>
          <w:szCs w:val="24"/>
        </w:rPr>
        <w:t>. Наполняемо</w:t>
      </w:r>
      <w:r>
        <w:rPr>
          <w:rFonts w:ascii="Times New Roman" w:hAnsi="Times New Roman"/>
          <w:sz w:val="24"/>
          <w:szCs w:val="24"/>
        </w:rPr>
        <w:t xml:space="preserve">сть классов от </w:t>
      </w:r>
      <w:r w:rsidR="0084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учащихся до </w:t>
      </w:r>
      <w:r w:rsidR="00842AFD">
        <w:rPr>
          <w:rFonts w:ascii="Times New Roman" w:hAnsi="Times New Roman"/>
          <w:sz w:val="24"/>
          <w:szCs w:val="24"/>
        </w:rPr>
        <w:t>8</w:t>
      </w:r>
      <w:r w:rsidRPr="0088714E">
        <w:rPr>
          <w:rFonts w:ascii="Times New Roman" w:hAnsi="Times New Roman"/>
          <w:sz w:val="24"/>
          <w:szCs w:val="24"/>
        </w:rPr>
        <w:t>.</w:t>
      </w:r>
    </w:p>
    <w:p w:rsidR="00B91412" w:rsidRPr="0088714E" w:rsidRDefault="00B91412" w:rsidP="00842AFD">
      <w:pPr>
        <w:tabs>
          <w:tab w:val="left" w:pos="8777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8714E">
        <w:rPr>
          <w:rFonts w:ascii="Times New Roman" w:hAnsi="Times New Roman"/>
          <w:b/>
          <w:bCs/>
          <w:i/>
          <w:sz w:val="24"/>
          <w:szCs w:val="24"/>
        </w:rPr>
        <w:t>Наполняемость классов</w:t>
      </w:r>
    </w:p>
    <w:p w:rsidR="00B91412" w:rsidRPr="0088714E" w:rsidRDefault="00B91412" w:rsidP="00842AFD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0065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410"/>
        <w:gridCol w:w="2977"/>
        <w:gridCol w:w="2835"/>
      </w:tblGrid>
      <w:tr w:rsidR="00C64B7A" w:rsidRPr="0088714E" w:rsidTr="00C64B7A">
        <w:trPr>
          <w:trHeight w:val="338"/>
          <w:tblCellSpacing w:w="0" w:type="dxa"/>
        </w:trPr>
        <w:tc>
          <w:tcPr>
            <w:tcW w:w="4253" w:type="dxa"/>
            <w:gridSpan w:val="2"/>
            <w:vAlign w:val="center"/>
          </w:tcPr>
          <w:p w:rsidR="00C64B7A" w:rsidRPr="0088714E" w:rsidRDefault="00C64B7A" w:rsidP="00842AFD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Учебный год</w:t>
            </w:r>
          </w:p>
          <w:p w:rsidR="00C64B7A" w:rsidRPr="0088714E" w:rsidRDefault="00C64B7A" w:rsidP="00842AFD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C64B7A" w:rsidRPr="0088714E" w:rsidRDefault="00C64B7A" w:rsidP="00842AFD">
            <w:pPr>
              <w:tabs>
                <w:tab w:val="left" w:pos="8777"/>
              </w:tabs>
              <w:spacing w:after="0" w:line="240" w:lineRule="auto"/>
              <w:ind w:left="-100" w:firstLine="100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</w:t>
            </w:r>
            <w:r w:rsidR="00842AFD">
              <w:rPr>
                <w:rFonts w:ascii="Times New Roman" w:hAnsi="Times New Roman"/>
                <w:bCs/>
              </w:rPr>
              <w:t>1</w:t>
            </w:r>
            <w:r w:rsidRPr="0088714E">
              <w:rPr>
                <w:rFonts w:ascii="Times New Roman" w:hAnsi="Times New Roman"/>
                <w:bCs/>
              </w:rPr>
              <w:t>/20</w:t>
            </w:r>
            <w:r>
              <w:rPr>
                <w:rFonts w:ascii="Times New Roman" w:hAnsi="Times New Roman"/>
                <w:bCs/>
              </w:rPr>
              <w:t>2</w:t>
            </w:r>
            <w:r w:rsidR="00842AF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C64B7A" w:rsidRPr="0088714E" w:rsidRDefault="00C64B7A" w:rsidP="00842AFD">
            <w:pPr>
              <w:tabs>
                <w:tab w:val="left" w:pos="8777"/>
              </w:tabs>
              <w:spacing w:after="0" w:line="240" w:lineRule="auto"/>
              <w:ind w:left="-100" w:firstLine="1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2021/2022</w:t>
            </w:r>
          </w:p>
        </w:tc>
      </w:tr>
      <w:tr w:rsidR="00842AFD" w:rsidRPr="0088714E" w:rsidTr="00C64B7A">
        <w:trPr>
          <w:trHeight w:val="233"/>
          <w:tblCellSpacing w:w="0" w:type="dxa"/>
        </w:trPr>
        <w:tc>
          <w:tcPr>
            <w:tcW w:w="1843" w:type="dxa"/>
            <w:vMerge w:val="restart"/>
            <w:vAlign w:val="center"/>
          </w:tcPr>
          <w:p w:rsidR="00842AFD" w:rsidRPr="0088714E" w:rsidRDefault="00842AFD" w:rsidP="00842AFD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  <w:lang w:val="en-US"/>
              </w:rPr>
              <w:t>I</w:t>
            </w:r>
            <w:r w:rsidRPr="0088714E">
              <w:rPr>
                <w:rFonts w:ascii="Times New Roman" w:hAnsi="Times New Roman"/>
                <w:bCs/>
              </w:rPr>
              <w:t xml:space="preserve"> </w:t>
            </w:r>
            <w:r w:rsidRPr="0088714E">
              <w:rPr>
                <w:rFonts w:ascii="Times New Roman" w:hAnsi="Times New Roman"/>
                <w:bCs/>
                <w:lang w:val="en-US"/>
              </w:rPr>
              <w:t xml:space="preserve">I </w:t>
            </w:r>
            <w:proofErr w:type="spellStart"/>
            <w:r w:rsidRPr="0088714E">
              <w:rPr>
                <w:rFonts w:ascii="Times New Roman" w:hAnsi="Times New Roman"/>
                <w:bCs/>
                <w:lang w:val="en-US"/>
              </w:rPr>
              <w:t>I</w:t>
            </w:r>
            <w:proofErr w:type="spellEnd"/>
            <w:r w:rsidRPr="0088714E">
              <w:rPr>
                <w:rFonts w:ascii="Times New Roman" w:hAnsi="Times New Roman"/>
                <w:bCs/>
              </w:rPr>
              <w:t xml:space="preserve"> уровень</w:t>
            </w:r>
          </w:p>
        </w:tc>
        <w:tc>
          <w:tcPr>
            <w:tcW w:w="2410" w:type="dxa"/>
            <w:vAlign w:val="center"/>
          </w:tcPr>
          <w:p w:rsidR="00842AFD" w:rsidRPr="0088714E" w:rsidRDefault="00842AFD" w:rsidP="00842AFD">
            <w:pPr>
              <w:tabs>
                <w:tab w:val="left" w:pos="87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классов</w:t>
            </w:r>
          </w:p>
        </w:tc>
        <w:tc>
          <w:tcPr>
            <w:tcW w:w="2977" w:type="dxa"/>
            <w:vAlign w:val="center"/>
          </w:tcPr>
          <w:p w:rsidR="00842AFD" w:rsidRPr="00405A11" w:rsidRDefault="00842AFD" w:rsidP="00842AFD">
            <w:pPr>
              <w:tabs>
                <w:tab w:val="left" w:pos="87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842AFD" w:rsidRPr="00405A11" w:rsidRDefault="00842AFD" w:rsidP="00842AFD">
            <w:pPr>
              <w:tabs>
                <w:tab w:val="left" w:pos="87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842AFD" w:rsidRPr="0088714E" w:rsidTr="00C64B7A">
        <w:trPr>
          <w:trHeight w:val="141"/>
          <w:tblCellSpacing w:w="0" w:type="dxa"/>
        </w:trPr>
        <w:tc>
          <w:tcPr>
            <w:tcW w:w="1843" w:type="dxa"/>
            <w:vMerge/>
            <w:vAlign w:val="center"/>
          </w:tcPr>
          <w:p w:rsidR="00842AFD" w:rsidRPr="0088714E" w:rsidRDefault="00842AFD" w:rsidP="00842AFD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842AFD" w:rsidRPr="0088714E" w:rsidRDefault="00842AFD" w:rsidP="00842AFD">
            <w:pPr>
              <w:tabs>
                <w:tab w:val="left" w:pos="87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учащихся</w:t>
            </w:r>
          </w:p>
        </w:tc>
        <w:tc>
          <w:tcPr>
            <w:tcW w:w="2977" w:type="dxa"/>
            <w:vAlign w:val="center"/>
          </w:tcPr>
          <w:p w:rsidR="00842AFD" w:rsidRPr="00405A11" w:rsidRDefault="00842AFD" w:rsidP="00842AFD">
            <w:pPr>
              <w:tabs>
                <w:tab w:val="left" w:pos="87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842AFD" w:rsidRPr="00405A11" w:rsidRDefault="00842AFD" w:rsidP="00842AFD">
            <w:pPr>
              <w:tabs>
                <w:tab w:val="left" w:pos="87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B91412" w:rsidRDefault="00B91412" w:rsidP="00842AF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537E6" w:rsidRDefault="001537E6" w:rsidP="00842AFD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в) Сравнительные результаты успеваемости учащихся </w:t>
      </w:r>
      <w:r w:rsidR="00C64B7A">
        <w:rPr>
          <w:rFonts w:ascii="Times New Roman" w:hAnsi="Times New Roman"/>
          <w:b/>
          <w:i/>
        </w:rPr>
        <w:t xml:space="preserve">средней </w:t>
      </w:r>
      <w:r>
        <w:rPr>
          <w:rFonts w:ascii="Times New Roman" w:hAnsi="Times New Roman"/>
          <w:b/>
          <w:i/>
        </w:rPr>
        <w:t xml:space="preserve"> школы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559"/>
        <w:gridCol w:w="1276"/>
        <w:gridCol w:w="1417"/>
        <w:gridCol w:w="1418"/>
      </w:tblGrid>
      <w:tr w:rsidR="00C64B7A" w:rsidRPr="00405A11" w:rsidTr="00C64B7A">
        <w:trPr>
          <w:trHeight w:hRule="exact" w:val="344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pacing w:val="5"/>
              </w:rPr>
            </w:pPr>
          </w:p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pacing w:val="5"/>
              </w:rPr>
            </w:pPr>
            <w:r w:rsidRPr="00405A11">
              <w:rPr>
                <w:rFonts w:ascii="Times New Roman" w:hAnsi="Times New Roman"/>
                <w:b/>
                <w:spacing w:val="5"/>
              </w:rPr>
              <w:t>Учебные годы</w:t>
            </w:r>
          </w:p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42AF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-202</w:t>
            </w:r>
            <w:r w:rsidR="00842A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42AF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-202</w:t>
            </w:r>
            <w:r w:rsidR="00842AFD">
              <w:rPr>
                <w:rFonts w:ascii="Times New Roman" w:hAnsi="Times New Roman"/>
                <w:b/>
              </w:rPr>
              <w:t>3</w:t>
            </w:r>
          </w:p>
        </w:tc>
      </w:tr>
      <w:tr w:rsidR="00C64B7A" w:rsidRPr="00405A11" w:rsidTr="00343638">
        <w:trPr>
          <w:trHeight w:hRule="exact" w:val="370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84D96" w:rsidRDefault="00C64B7A" w:rsidP="00842AF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C64B7A" w:rsidRPr="00405A11" w:rsidTr="00C64B7A">
        <w:trPr>
          <w:trHeight w:hRule="exact" w:val="36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</w:rPr>
              <w:t>Количество учащихся на начало года</w:t>
            </w:r>
          </w:p>
          <w:p w:rsidR="00C64B7A" w:rsidRPr="00405A11" w:rsidRDefault="00C64B7A" w:rsidP="00842A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5,42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5,6</w:t>
            </w:r>
          </w:p>
        </w:tc>
      </w:tr>
      <w:tr w:rsidR="00C64B7A" w:rsidRPr="00405A11" w:rsidTr="00C64B7A">
        <w:trPr>
          <w:trHeight w:hRule="exact" w:val="41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</w:rPr>
              <w:t>Количество учащихся на конец года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5,42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504C27">
        <w:trPr>
          <w:trHeight w:hRule="exact" w:val="43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Отличников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504C27">
        <w:trPr>
          <w:trHeight w:hRule="exact" w:val="42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Ударников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2,95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504C27">
        <w:trPr>
          <w:trHeight w:hRule="exact" w:val="43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С одной «4»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DA54DB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C64B7A">
        <w:trPr>
          <w:trHeight w:hRule="exact" w:val="40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10"/>
              </w:rPr>
              <w:t>С одной «3»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842AFD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C64B7A">
        <w:trPr>
          <w:trHeight w:hRule="exact" w:val="412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2"/>
              </w:rPr>
              <w:t>Не успевают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DA54DB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842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2B93" w:rsidRPr="00493338" w:rsidRDefault="00FB2B93" w:rsidP="0084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88" w:rsidRDefault="00207488" w:rsidP="00842AFD">
      <w:pPr>
        <w:pStyle w:val="a6"/>
        <w:numPr>
          <w:ilvl w:val="0"/>
          <w:numId w:val="3"/>
        </w:numPr>
        <w:jc w:val="both"/>
        <w:rPr>
          <w:rStyle w:val="fontstyle21"/>
          <w:b/>
        </w:rPr>
      </w:pPr>
      <w:r w:rsidRPr="00B456AE">
        <w:rPr>
          <w:rStyle w:val="fontstyle21"/>
          <w:b/>
        </w:rPr>
        <w:t>Внести изменения</w:t>
      </w:r>
      <w:r>
        <w:rPr>
          <w:rStyle w:val="fontstyle21"/>
          <w:b/>
        </w:rPr>
        <w:t xml:space="preserve"> в раздел </w:t>
      </w:r>
      <w:r w:rsidR="0007784F">
        <w:rPr>
          <w:rStyle w:val="fontstyle21"/>
          <w:b/>
        </w:rPr>
        <w:t>3</w:t>
      </w:r>
      <w:r w:rsidRPr="00B456AE">
        <w:rPr>
          <w:rStyle w:val="fontstyle21"/>
          <w:b/>
        </w:rPr>
        <w:t>. «</w:t>
      </w:r>
      <w:r w:rsidR="0007784F">
        <w:rPr>
          <w:rStyle w:val="fontstyle21"/>
          <w:b/>
        </w:rPr>
        <w:t xml:space="preserve">Организационный </w:t>
      </w:r>
      <w:r w:rsidRPr="00B456AE">
        <w:rPr>
          <w:rStyle w:val="fontstyle21"/>
          <w:b/>
        </w:rPr>
        <w:t>раздел ООП ООО», в п.</w:t>
      </w:r>
      <w:r w:rsidR="0007784F">
        <w:rPr>
          <w:rStyle w:val="fontstyle21"/>
          <w:b/>
        </w:rPr>
        <w:t>3</w:t>
      </w:r>
      <w:r w:rsidRPr="00B456AE">
        <w:rPr>
          <w:rStyle w:val="fontstyle21"/>
          <w:b/>
        </w:rPr>
        <w:t>.</w:t>
      </w:r>
      <w:r w:rsidR="0007784F">
        <w:rPr>
          <w:rStyle w:val="fontstyle21"/>
          <w:b/>
        </w:rPr>
        <w:t>1</w:t>
      </w:r>
      <w:r w:rsidRPr="00B456AE">
        <w:rPr>
          <w:rStyle w:val="fontstyle21"/>
          <w:b/>
        </w:rPr>
        <w:t>. «</w:t>
      </w:r>
      <w:r w:rsidR="0007784F">
        <w:rPr>
          <w:rStyle w:val="fontstyle21"/>
          <w:b/>
        </w:rPr>
        <w:t>Учебный план основного общего образования МКОУ «Гремучинская школа №19»</w:t>
      </w:r>
      <w:r w:rsidRPr="00B456AE">
        <w:rPr>
          <w:rStyle w:val="fontstyle21"/>
          <w:b/>
        </w:rPr>
        <w:t xml:space="preserve">» </w:t>
      </w:r>
      <w:r>
        <w:rPr>
          <w:rStyle w:val="fontstyle21"/>
          <w:b/>
        </w:rPr>
        <w:t xml:space="preserve">текстом </w:t>
      </w:r>
      <w:r w:rsidRPr="00B456AE">
        <w:rPr>
          <w:rStyle w:val="fontstyle21"/>
          <w:b/>
        </w:rPr>
        <w:t xml:space="preserve"> следующего содержания: </w:t>
      </w:r>
    </w:p>
    <w:p w:rsidR="00842AFD" w:rsidRPr="00842AFD" w:rsidRDefault="00842AFD" w:rsidP="00842AF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42AFD">
        <w:rPr>
          <w:rFonts w:ascii="Times New Roman" w:eastAsia="Times New Roman" w:hAnsi="Times New Roman" w:cs="Times New Roman"/>
          <w:color w:val="auto"/>
        </w:rPr>
        <w:t xml:space="preserve">Пояснительная записка </w:t>
      </w:r>
    </w:p>
    <w:p w:rsidR="00842AFD" w:rsidRPr="00BE1E02" w:rsidRDefault="00842AFD" w:rsidP="00842AF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4F81BD"/>
        </w:rPr>
      </w:pPr>
      <w:r w:rsidRPr="00842AFD">
        <w:rPr>
          <w:rFonts w:ascii="Times New Roman" w:eastAsia="Times New Roman" w:hAnsi="Times New Roman" w:cs="Times New Roman"/>
          <w:color w:val="auto"/>
        </w:rPr>
        <w:t>к учебному плану 10-11 классов,</w:t>
      </w:r>
      <w:r w:rsidRPr="00842AFD">
        <w:rPr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Pr="00842AFD">
        <w:rPr>
          <w:rFonts w:ascii="Times New Roman" w:eastAsia="Times New Roman" w:hAnsi="Times New Roman" w:cs="Times New Roman"/>
          <w:color w:val="auto"/>
        </w:rPr>
        <w:t>ФГОС СОО</w:t>
      </w:r>
    </w:p>
    <w:p w:rsidR="00842AFD" w:rsidRDefault="00842AFD" w:rsidP="0084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МКОУ «Гремучинская школа №19»</w:t>
      </w:r>
    </w:p>
    <w:p w:rsidR="00842AFD" w:rsidRDefault="00842AFD" w:rsidP="0084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2022 – 2023 учебный год</w:t>
      </w:r>
    </w:p>
    <w:p w:rsidR="00842AFD" w:rsidRPr="00F55BC3" w:rsidRDefault="00842AFD" w:rsidP="00842A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F55BC3">
        <w:rPr>
          <w:rFonts w:ascii="Times New Roman" w:eastAsia="Times New Roman" w:hAnsi="Times New Roman" w:cs="Times New Roman"/>
        </w:rPr>
        <w:t>Учебный план 10</w:t>
      </w:r>
      <w:r>
        <w:rPr>
          <w:rFonts w:ascii="Times New Roman" w:eastAsia="Times New Roman" w:hAnsi="Times New Roman" w:cs="Times New Roman"/>
        </w:rPr>
        <w:t xml:space="preserve"> - 11</w:t>
      </w:r>
      <w:r w:rsidRPr="00F55BC3">
        <w:rPr>
          <w:rFonts w:ascii="Times New Roman" w:eastAsia="Times New Roman" w:hAnsi="Times New Roman" w:cs="Times New Roman"/>
        </w:rPr>
        <w:t xml:space="preserve"> класс</w:t>
      </w:r>
      <w:r>
        <w:rPr>
          <w:rFonts w:ascii="Times New Roman" w:eastAsia="Times New Roman" w:hAnsi="Times New Roman" w:cs="Times New Roman"/>
        </w:rPr>
        <w:t>ов</w:t>
      </w:r>
      <w:r w:rsidRPr="00F55BC3">
        <w:rPr>
          <w:rFonts w:ascii="Times New Roman" w:eastAsia="Times New Roman" w:hAnsi="Times New Roman" w:cs="Times New Roman"/>
        </w:rPr>
        <w:t xml:space="preserve"> на 202</w:t>
      </w:r>
      <w:r>
        <w:rPr>
          <w:rFonts w:ascii="Times New Roman" w:eastAsia="Times New Roman" w:hAnsi="Times New Roman" w:cs="Times New Roman"/>
        </w:rPr>
        <w:t>2</w:t>
      </w:r>
      <w:r w:rsidRPr="00F55BC3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3</w:t>
      </w:r>
      <w:r w:rsidRPr="00F55BC3">
        <w:rPr>
          <w:rFonts w:ascii="Times New Roman" w:eastAsia="Times New Roman" w:hAnsi="Times New Roman" w:cs="Times New Roman"/>
        </w:rPr>
        <w:t xml:space="preserve"> учебный год нацелен на реализацию ФГОС СОО. </w:t>
      </w:r>
      <w:r>
        <w:rPr>
          <w:rFonts w:ascii="Times New Roman" w:eastAsia="Times New Roman" w:hAnsi="Times New Roman" w:cs="Times New Roman"/>
        </w:rPr>
        <w:t>Учебный план является частью организационного раздела основной образовательной программы среднего общего образования МКОУ «Гремучинская школа №19» и разработан в соответствии с федеральными нормативно-правовыми документами:</w:t>
      </w:r>
    </w:p>
    <w:p w:rsidR="00842AFD" w:rsidRDefault="00842AFD" w:rsidP="00842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Федеральным законом №273 от 29.12.2012 г. «Об образовании в Российской Федерации»;</w:t>
      </w:r>
    </w:p>
    <w:p w:rsidR="00842AFD" w:rsidRDefault="00842AFD" w:rsidP="00842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Санитарно—эпидемиологическими правилами и нормативами санПин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</w:t>
      </w:r>
      <w:proofErr w:type="spellStart"/>
      <w:r>
        <w:rPr>
          <w:rFonts w:ascii="Times New Roman" w:eastAsia="Times New Roman" w:hAnsi="Times New Roman" w:cs="Times New Roman"/>
        </w:rPr>
        <w:t>Федерациии</w:t>
      </w:r>
      <w:proofErr w:type="spellEnd"/>
      <w:r>
        <w:rPr>
          <w:rFonts w:ascii="Times New Roman" w:eastAsia="Times New Roman" w:hAnsi="Times New Roman" w:cs="Times New Roman"/>
        </w:rPr>
        <w:t xml:space="preserve"> от 29.12.2010 г. №189;</w:t>
      </w:r>
    </w:p>
    <w:p w:rsidR="00842AFD" w:rsidRDefault="00842AFD" w:rsidP="00842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ФГОС среднего общего образования, утвержденным приказом Министерства образования и науки Российской Федерации от 17.05.2012 года №413 (редакция от 29.06.2017);</w:t>
      </w:r>
    </w:p>
    <w:p w:rsidR="00842AFD" w:rsidRDefault="00842AFD" w:rsidP="00842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Письмом Министерства и науки РФ №ТС-194/08 от 20 июня 2017 года «Об </w:t>
      </w:r>
      <w:proofErr w:type="spellStart"/>
      <w:r>
        <w:rPr>
          <w:rFonts w:ascii="Times New Roman" w:eastAsia="Times New Roman" w:hAnsi="Times New Roman" w:cs="Times New Roman"/>
        </w:rPr>
        <w:t>оргагнизации</w:t>
      </w:r>
      <w:proofErr w:type="spellEnd"/>
      <w:r>
        <w:rPr>
          <w:rFonts w:ascii="Times New Roman" w:eastAsia="Times New Roman" w:hAnsi="Times New Roman" w:cs="Times New Roman"/>
        </w:rPr>
        <w:t xml:space="preserve"> изучения учебного предмета «Астрономия»</w:t>
      </w:r>
    </w:p>
    <w:p w:rsidR="00842AFD" w:rsidRDefault="00842AFD" w:rsidP="00842AFD">
      <w:pPr>
        <w:numPr>
          <w:ilvl w:val="0"/>
          <w:numId w:val="21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Уставом</w:t>
      </w:r>
      <w:r w:rsidRPr="001A5E6B">
        <w:rPr>
          <w:rFonts w:ascii="Times New Roman" w:eastAsia="Times New Roman" w:hAnsi="Times New Roman" w:cs="Times New Roman"/>
          <w:color w:val="000000"/>
        </w:rPr>
        <w:t xml:space="preserve"> МКОУ «Гремучинская школа №19»,</w:t>
      </w:r>
      <w:r w:rsidRPr="001A5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E6B">
        <w:rPr>
          <w:rFonts w:ascii="Times New Roman" w:eastAsia="Times New Roman" w:hAnsi="Times New Roman" w:cs="Times New Roman"/>
        </w:rPr>
        <w:t>утвержденный постановлением Администрации Богучанского района Красноярского края от 21.09.2015 г. № 850</w:t>
      </w:r>
      <w:r>
        <w:rPr>
          <w:rFonts w:ascii="Times New Roman" w:eastAsia="Times New Roman" w:hAnsi="Times New Roman" w:cs="Times New Roman"/>
        </w:rPr>
        <w:t>-п;</w:t>
      </w:r>
    </w:p>
    <w:p w:rsidR="00842AFD" w:rsidRPr="008B16BA" w:rsidRDefault="00842AFD" w:rsidP="00842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Образовательной программы</w:t>
      </w:r>
      <w:r w:rsidRPr="008B16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среднего общего образования МКОУ «Гремучинская школа №19» на 2020-2022 учебный год.</w:t>
      </w: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МКОУ «Гремучинская школа №19» работает в две смены в следующем режиме: по 5-дневной рабочей неделе при продолжительности урока 45 минут, при продолжительности учебного года в 34 недели.</w:t>
      </w: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Домашние задания даются школьникам с учетом возможности их выполнения в следующих пределах: в 9-11 классах до 4 часов.</w:t>
      </w:r>
    </w:p>
    <w:p w:rsidR="00842AFD" w:rsidRDefault="00842AFD" w:rsidP="00842A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ФГОС СОО количество учебных занятий за 2 учебных года не может </w:t>
      </w: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составлять на 1 </w:t>
      </w: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</w:rPr>
        <w:t xml:space="preserve"> менее 2170 часов и более 2590 часов.</w:t>
      </w: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С учетом условий формирования учебный план предусматривает организацию универсального (</w:t>
      </w:r>
      <w:proofErr w:type="gramStart"/>
      <w:r>
        <w:rPr>
          <w:rFonts w:ascii="Times New Roman" w:eastAsia="Times New Roman" w:hAnsi="Times New Roman" w:cs="Times New Roman"/>
        </w:rPr>
        <w:t xml:space="preserve">непрофильного) </w:t>
      </w:r>
      <w:proofErr w:type="gramEnd"/>
      <w:r>
        <w:rPr>
          <w:rFonts w:ascii="Times New Roman" w:eastAsia="Times New Roman" w:hAnsi="Times New Roman" w:cs="Times New Roman"/>
        </w:rPr>
        <w:t>обучения старшеклассников, позволяет обеспечить необходимую индивидуализацию и дифференциацию обучения за счет предоставления широкого спектра курсов по выбору.</w:t>
      </w:r>
    </w:p>
    <w:p w:rsidR="00842AFD" w:rsidRDefault="00842AFD" w:rsidP="00842A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план 10 -11  классов соответствует требованиям ФГОС СОО  и состоит из двух</w:t>
      </w: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частей обязательной части и части, формируемой участниками образовательных отношений. Обязательная часть учебного плана составляет 2/3 от объема ООП СОО, часть, формируемая </w:t>
      </w:r>
      <w:r w:rsidRPr="00BE1E02">
        <w:rPr>
          <w:rFonts w:ascii="Times New Roman" w:eastAsia="Times New Roman" w:hAnsi="Times New Roman" w:cs="Times New Roman"/>
        </w:rPr>
        <w:t>участниками образовательных отношений 1/3 от общего объема ООП СОО.</w:t>
      </w:r>
    </w:p>
    <w:p w:rsidR="00842AFD" w:rsidRDefault="00842AFD" w:rsidP="00842A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Обязательная часть учебного плана обеспечивает достижение целей среднего общего </w:t>
      </w: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из обязательных предметных областей соответственно, а также через курсы по выбору и обеспечивает реализацию индивидуальных потребностей обучающихся.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Учебный план предусматривает изучение следующих учебных предметов из обязательных предметных областей: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«Русский язык и литература»: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4331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учебные предметы «Русский язык» (базовый уровень), «Литература» (базовый уровень);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«Иностранные языки»:</w:t>
      </w:r>
      <w:r>
        <w:rPr>
          <w:rFonts w:ascii="Times New Roman" w:eastAsia="Calibri" w:hAnsi="Times New Roman" w:cs="Times New Roman"/>
        </w:rPr>
        <w:t xml:space="preserve"> 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учебный предмет «Иностранный язык (английский, немецкий)» (базовый уровень);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«Общественные науки</w:t>
      </w:r>
      <w:r>
        <w:rPr>
          <w:rFonts w:ascii="Times New Roman" w:eastAsia="Calibri" w:hAnsi="Times New Roman" w:cs="Times New Roman"/>
        </w:rPr>
        <w:t xml:space="preserve">»: 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учебные предметы «История» (базовый уровень), «Обществознание» (базовый уровень), Экономика (базовый уровень), «Право» (базовый уровень), «География» (базовый уровень);</w:t>
      </w:r>
      <w:proofErr w:type="gramEnd"/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«Математика и информатика»:</w:t>
      </w:r>
      <w:r>
        <w:rPr>
          <w:rFonts w:ascii="Times New Roman" w:eastAsia="Calibri" w:hAnsi="Times New Roman" w:cs="Times New Roman"/>
        </w:rPr>
        <w:t xml:space="preserve"> 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учебные предметы «Математика: алгебра и начала математического анализа, геометрия» (базовый уровень), «Информатика» (базовый уровень);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«Естественные науки»:</w:t>
      </w:r>
      <w:r>
        <w:rPr>
          <w:rFonts w:ascii="Times New Roman" w:eastAsia="Calibri" w:hAnsi="Times New Roman" w:cs="Times New Roman"/>
        </w:rPr>
        <w:t xml:space="preserve"> 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учебные предметы «Физика» (базовый уровень), «Химия» (базовый уровень), «Биология» (базовый уровень), «Астрономия» (базовый уровень);</w:t>
      </w:r>
      <w:proofErr w:type="gramEnd"/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«Физическая культура, экология и основы безопасности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624331">
        <w:rPr>
          <w:rFonts w:ascii="Times New Roman" w:eastAsia="Calibri" w:hAnsi="Times New Roman" w:cs="Times New Roman"/>
          <w:b/>
          <w:i/>
        </w:rPr>
        <w:t>жизнедеятельности»</w:t>
      </w:r>
      <w:r>
        <w:rPr>
          <w:rFonts w:ascii="Times New Roman" w:eastAsia="Calibri" w:hAnsi="Times New Roman" w:cs="Times New Roman"/>
        </w:rPr>
        <w:t xml:space="preserve">: </w:t>
      </w:r>
    </w:p>
    <w:p w:rsidR="00842AFD" w:rsidRPr="00624331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учебные предметы «Физическая культура» (базовый уровень),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«Основы безопасности жизнедеятельности» (базовый уровень).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Преподавание учебного предмета «</w:t>
      </w:r>
      <w:r w:rsidRPr="00BE1E02">
        <w:rPr>
          <w:rFonts w:ascii="Times New Roman" w:eastAsia="Calibri" w:hAnsi="Times New Roman" w:cs="Times New Roman"/>
          <w:b/>
          <w:i/>
        </w:rPr>
        <w:t>Астрономия»</w:t>
      </w:r>
      <w:r>
        <w:rPr>
          <w:rFonts w:ascii="Times New Roman" w:eastAsia="Calibri" w:hAnsi="Times New Roman" w:cs="Times New Roman"/>
        </w:rPr>
        <w:t xml:space="preserve"> осуществляется в 11 классе (1 час в неделю).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В соответствии с требованиями ФГОС СОО «Родной язык и родная литература» является обязательной предметной областью наряду с </w:t>
      </w:r>
      <w:r w:rsidRPr="00BE1E02">
        <w:rPr>
          <w:rFonts w:ascii="Times New Roman" w:eastAsia="Calibri" w:hAnsi="Times New Roman" w:cs="Times New Roman"/>
          <w:b/>
          <w:i/>
        </w:rPr>
        <w:t>предметной областью «Русский язык и литература</w:t>
      </w:r>
      <w:r>
        <w:rPr>
          <w:rFonts w:ascii="Times New Roman" w:eastAsia="Calibri" w:hAnsi="Times New Roman" w:cs="Times New Roman"/>
        </w:rPr>
        <w:t xml:space="preserve">» с соответствующими учебными предметами. В соответствии с Уставом обучение и воспитание в МКОУ «Гремучинская школа №19»  ведётся на государственном русском языке, который является родным для всех обучающихся. При приёме на </w:t>
      </w:r>
      <w:proofErr w:type="gramStart"/>
      <w:r>
        <w:rPr>
          <w:rFonts w:ascii="Times New Roman" w:eastAsia="Calibri" w:hAnsi="Times New Roman" w:cs="Times New Roman"/>
        </w:rPr>
        <w:t>обучение по</w:t>
      </w:r>
      <w:proofErr w:type="gramEnd"/>
      <w:r>
        <w:rPr>
          <w:rFonts w:ascii="Times New Roman" w:eastAsia="Calibri" w:hAnsi="Times New Roman" w:cs="Times New Roman"/>
        </w:rPr>
        <w:t xml:space="preserve"> образовательной программе среднего общего образования родители (законные представители) не предъявили требований по изучению других национальных языков Российской Федерации, а также национальной литературы в качестве родных. Таким образом, предметная область «Родной язык и родная литература» в учебном плане реализуется через учебный предметы «Родной язык (русский)».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Часть учебного плана, формируемая участниками образовательных отношений, сформирована с учетом социального заказа обучающихся и их родителей (законных представителей), перспективы развития школы и представлена курсами по выбору, </w:t>
      </w:r>
      <w:proofErr w:type="gramStart"/>
      <w:r>
        <w:rPr>
          <w:rFonts w:ascii="Times New Roman" w:eastAsia="Calibri" w:hAnsi="Times New Roman" w:cs="Times New Roman"/>
        </w:rPr>
        <w:t>индивидуальным проектом</w:t>
      </w:r>
      <w:proofErr w:type="gramEnd"/>
      <w:r>
        <w:rPr>
          <w:rFonts w:ascii="Times New Roman" w:eastAsia="Calibri" w:hAnsi="Times New Roman" w:cs="Times New Roman"/>
        </w:rPr>
        <w:t>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Часть учебного плана, формируемая участниками образовательных отношений, направлена </w:t>
      </w:r>
      <w:proofErr w:type="gramStart"/>
      <w:r>
        <w:rPr>
          <w:rFonts w:ascii="Times New Roman" w:eastAsia="Calibri" w:hAnsi="Times New Roman" w:cs="Times New Roman"/>
        </w:rPr>
        <w:t>на</w:t>
      </w:r>
      <w:proofErr w:type="gramEnd"/>
      <w:r>
        <w:rPr>
          <w:rFonts w:ascii="Times New Roman" w:eastAsia="Calibri" w:hAnsi="Times New Roman" w:cs="Times New Roman"/>
        </w:rPr>
        <w:t>: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обеспечение качественного освоения ФГОС СОО;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расширение и углубление знаний обучающихся по разным предметным областям;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реализацию индивидуального и дифференцированного подхода в обучении;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сохранение единого образовательного пространства.</w:t>
      </w:r>
    </w:p>
    <w:p w:rsidR="00842AFD" w:rsidRPr="00A01EB0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Часть учебного плана, формируемая участниками образовательных отношений, включает элективные курсы по выбору, направленные на расширение знаний обучающихся по учебным предметам из обязательных предметных областей, удовлетворение познавательных интересов обучающихся в различных сферах жизнедеятельности (например, изучение предмета «Мировая художественная культура»), а также на получение дополнительной подготовки к единому государственному экзамену:</w:t>
      </w:r>
    </w:p>
    <w:p w:rsidR="00842AFD" w:rsidRPr="00360608" w:rsidRDefault="00842AFD" w:rsidP="00842AFD">
      <w:pPr>
        <w:numPr>
          <w:ilvl w:val="0"/>
          <w:numId w:val="22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360608">
        <w:rPr>
          <w:rFonts w:ascii="Times New Roman" w:eastAsia="Times New Roman" w:hAnsi="Times New Roman" w:cs="Times New Roman"/>
          <w:b/>
          <w:i/>
        </w:rPr>
        <w:t>Обществознание (10-11 классы).</w:t>
      </w:r>
    </w:p>
    <w:p w:rsidR="00842AFD" w:rsidRPr="00360608" w:rsidRDefault="00842AFD" w:rsidP="00842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60608">
        <w:rPr>
          <w:rFonts w:ascii="Times New Roman" w:eastAsia="Times New Roman" w:hAnsi="Times New Roman" w:cs="Times New Roman"/>
        </w:rPr>
        <w:lastRenderedPageBreak/>
        <w:t>Тема: «</w:t>
      </w:r>
      <w:r w:rsidRPr="00360608">
        <w:rPr>
          <w:rFonts w:ascii="Times New Roman" w:eastAsia="Times New Roman" w:hAnsi="Times New Roman" w:cs="Times New Roman"/>
          <w:bCs/>
        </w:rPr>
        <w:t>Актуальные вопросы обществознания</w:t>
      </w:r>
      <w:r w:rsidRPr="00360608">
        <w:rPr>
          <w:rFonts w:ascii="Times New Roman" w:eastAsia="Times New Roman" w:hAnsi="Times New Roman" w:cs="Times New Roman"/>
        </w:rPr>
        <w:t>». Цель: Обучение учащихся составлению и отладке алгоритмов (на основе изучения языка программирования HTML); выработка умения применять программ обработки графики и текста (34 часа).</w:t>
      </w:r>
    </w:p>
    <w:p w:rsidR="00842AFD" w:rsidRPr="00360608" w:rsidRDefault="00842AFD" w:rsidP="00842AFD">
      <w:pPr>
        <w:numPr>
          <w:ilvl w:val="0"/>
          <w:numId w:val="22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</w:rPr>
      </w:pPr>
      <w:r w:rsidRPr="00360608">
        <w:rPr>
          <w:rFonts w:ascii="Times New Roman" w:eastAsia="Times New Roman" w:hAnsi="Times New Roman" w:cs="Times New Roman"/>
          <w:b/>
          <w:i/>
        </w:rPr>
        <w:t>Русский язык</w:t>
      </w:r>
      <w:r w:rsidRPr="00360608">
        <w:rPr>
          <w:rFonts w:ascii="Times New Roman" w:eastAsia="Times New Roman" w:hAnsi="Times New Roman" w:cs="Times New Roman"/>
          <w:i/>
        </w:rPr>
        <w:t xml:space="preserve"> </w:t>
      </w:r>
      <w:r w:rsidRPr="00360608">
        <w:rPr>
          <w:rFonts w:ascii="Times New Roman" w:eastAsia="Times New Roman" w:hAnsi="Times New Roman" w:cs="Times New Roman"/>
          <w:b/>
          <w:i/>
        </w:rPr>
        <w:t>(10-11 классы)</w:t>
      </w:r>
    </w:p>
    <w:p w:rsidR="00842AFD" w:rsidRPr="00360608" w:rsidRDefault="00842AFD" w:rsidP="00842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60608">
        <w:rPr>
          <w:rFonts w:ascii="Times New Roman" w:eastAsia="Times New Roman" w:hAnsi="Times New Roman" w:cs="Times New Roman"/>
        </w:rPr>
        <w:t>Тема: «Орфография. Пунктуация». Цель: углубить и расширить основные понятия о языковых стилях культурной речи. Научить различным приемам использования их выразительных средств, способствовать росту речевой культуры учащихся (34 часа).</w:t>
      </w:r>
    </w:p>
    <w:p w:rsidR="00842AFD" w:rsidRPr="00360608" w:rsidRDefault="00842AFD" w:rsidP="00842AFD">
      <w:pPr>
        <w:numPr>
          <w:ilvl w:val="0"/>
          <w:numId w:val="22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360608">
        <w:rPr>
          <w:rFonts w:ascii="Times New Roman" w:eastAsia="Times New Roman" w:hAnsi="Times New Roman" w:cs="Times New Roman"/>
          <w:b/>
          <w:i/>
        </w:rPr>
        <w:t>Математика (10 класс).</w:t>
      </w:r>
    </w:p>
    <w:p w:rsidR="00842AFD" w:rsidRPr="00360608" w:rsidRDefault="00842AFD" w:rsidP="00842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60608">
        <w:rPr>
          <w:rFonts w:ascii="Times New Roman" w:eastAsia="Times New Roman" w:hAnsi="Times New Roman" w:cs="Times New Roman"/>
        </w:rPr>
        <w:t>Тема: «Решение уравнений и неравенств с параметрами». Цель: обеспечить дополнительную подготовку при сдаче ЕГЭ, оказание помощи выпускникам для продолжения дальнейшего образования в высших и средних учебных заведениях (34 часа).</w:t>
      </w:r>
    </w:p>
    <w:p w:rsidR="00842AFD" w:rsidRPr="00360608" w:rsidRDefault="00842AFD" w:rsidP="00842AFD">
      <w:pPr>
        <w:numPr>
          <w:ilvl w:val="0"/>
          <w:numId w:val="22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360608">
        <w:rPr>
          <w:rFonts w:ascii="Times New Roman" w:eastAsia="Times New Roman" w:hAnsi="Times New Roman" w:cs="Times New Roman"/>
          <w:b/>
          <w:i/>
        </w:rPr>
        <w:t>Литература (10 класс).</w:t>
      </w:r>
    </w:p>
    <w:p w:rsidR="00842AFD" w:rsidRPr="00360608" w:rsidRDefault="00842AFD" w:rsidP="0084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0608">
        <w:rPr>
          <w:rFonts w:ascii="Times New Roman" w:eastAsia="Times New Roman" w:hAnsi="Times New Roman" w:cs="Times New Roman"/>
        </w:rPr>
        <w:t>Тема: «</w:t>
      </w:r>
      <w:r w:rsidRPr="00360608">
        <w:rPr>
          <w:rFonts w:ascii="Times New Roman" w:eastAsia="Times New Roman" w:hAnsi="Times New Roman" w:cs="Times New Roman"/>
          <w:iCs/>
          <w:color w:val="000000"/>
        </w:rPr>
        <w:t>Теория и практика написания сочинения по литературе</w:t>
      </w:r>
      <w:r w:rsidRPr="00360608">
        <w:rPr>
          <w:rFonts w:ascii="Times New Roman" w:eastAsia="Times New Roman" w:hAnsi="Times New Roman" w:cs="Times New Roman"/>
        </w:rPr>
        <w:t xml:space="preserve">». Цель: совершенствование и развитие навыков содержательной, правильной, выразительной, воздействующей речи в устной и письменной форме» (34 часа). </w:t>
      </w:r>
    </w:p>
    <w:p w:rsidR="00842AFD" w:rsidRPr="00360608" w:rsidRDefault="00842AFD" w:rsidP="00842AFD">
      <w:pPr>
        <w:numPr>
          <w:ilvl w:val="0"/>
          <w:numId w:val="22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360608">
        <w:rPr>
          <w:rFonts w:ascii="Times New Roman" w:eastAsia="Times New Roman" w:hAnsi="Times New Roman" w:cs="Times New Roman"/>
          <w:b/>
          <w:i/>
        </w:rPr>
        <w:t>Экология (10-11 класс).</w:t>
      </w:r>
    </w:p>
    <w:p w:rsidR="00842AFD" w:rsidRPr="002232C8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43DD">
        <w:rPr>
          <w:rFonts w:ascii="Times New Roman" w:eastAsia="Times New Roman" w:hAnsi="Times New Roman" w:cs="Times New Roman"/>
        </w:rPr>
        <w:t>Тема: «</w:t>
      </w:r>
      <w:r>
        <w:rPr>
          <w:rFonts w:ascii="Times New Roman" w:eastAsia="Times New Roman" w:hAnsi="Times New Roman" w:cs="Times New Roman"/>
          <w:bCs/>
        </w:rPr>
        <w:t>Ч</w:t>
      </w:r>
      <w:r w:rsidRPr="004943DD">
        <w:rPr>
          <w:rFonts w:ascii="Times New Roman" w:eastAsia="Times New Roman" w:hAnsi="Times New Roman" w:cs="Times New Roman"/>
          <w:bCs/>
        </w:rPr>
        <w:t>еловек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943DD">
        <w:rPr>
          <w:rFonts w:ascii="Times New Roman" w:eastAsia="Times New Roman" w:hAnsi="Times New Roman" w:cs="Times New Roman"/>
          <w:bCs/>
        </w:rPr>
        <w:t xml:space="preserve"> и экология»</w:t>
      </w:r>
      <w:r>
        <w:rPr>
          <w:rFonts w:ascii="Times New Roman" w:eastAsia="Times New Roman" w:hAnsi="Times New Roman" w:cs="Times New Roman"/>
          <w:bCs/>
        </w:rPr>
        <w:t>.</w:t>
      </w:r>
      <w:r w:rsidRPr="004943D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Цель:</w:t>
      </w:r>
      <w:r w:rsidRPr="003F1ADC">
        <w:rPr>
          <w:rFonts w:ascii="Times New Roman" w:eastAsia="Times New Roman" w:hAnsi="Times New Roman" w:cs="Times New Roman"/>
        </w:rPr>
        <w:t xml:space="preserve"> </w:t>
      </w:r>
      <w:r w:rsidRPr="00202434">
        <w:rPr>
          <w:rFonts w:ascii="Times New Roman" w:eastAsia="Times New Roman" w:hAnsi="Times New Roman" w:cs="Times New Roman"/>
        </w:rPr>
        <w:t>формирование экологического сознания и экологической ответственности на основе изучения фундаментальных положений классической экологии и таких новых направлений экологии, как глобальная экология, экология человека и социальная экология, предпосылок современных экологических проблем и наметившихся путей их решения в соответствии с концепцией устойчивого развития (34 часа)</w:t>
      </w:r>
    </w:p>
    <w:p w:rsidR="00842AFD" w:rsidRPr="00360608" w:rsidRDefault="00842AFD" w:rsidP="00842AFD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360608">
        <w:rPr>
          <w:rFonts w:ascii="Times New Roman" w:eastAsia="Times New Roman" w:hAnsi="Times New Roman" w:cs="Times New Roman"/>
          <w:b/>
          <w:i/>
        </w:rPr>
        <w:t>Математика (11 класс)</w:t>
      </w: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E6B">
        <w:rPr>
          <w:rFonts w:ascii="Times New Roman" w:eastAsia="Times New Roman" w:hAnsi="Times New Roman" w:cs="Times New Roman"/>
        </w:rPr>
        <w:t xml:space="preserve">          </w:t>
      </w:r>
      <w:r w:rsidRPr="00903D26">
        <w:rPr>
          <w:rFonts w:ascii="Times New Roman" w:eastAsia="Times New Roman" w:hAnsi="Times New Roman" w:cs="Times New Roman"/>
        </w:rPr>
        <w:t>Тема:</w:t>
      </w:r>
      <w:r w:rsidRPr="001A5E6B">
        <w:rPr>
          <w:rFonts w:ascii="Times New Roman" w:eastAsia="Times New Roman" w:hAnsi="Times New Roman" w:cs="Times New Roman"/>
        </w:rPr>
        <w:t xml:space="preserve"> «Избранные вопросы математики». Цель: дать учащимся знания законов и логических форм мышления, а так же сформировать умения и навыки, необходимые для реализации полученных знаний на практике и в повседневной деятельности (34 часа).</w:t>
      </w:r>
    </w:p>
    <w:p w:rsidR="00842AFD" w:rsidRPr="00315633" w:rsidRDefault="00842AFD" w:rsidP="00842A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7967F0">
        <w:rPr>
          <w:rFonts w:ascii="Times New Roman" w:eastAsia="Times New Roman" w:hAnsi="Times New Roman" w:cs="Times New Roman"/>
          <w:color w:val="000000"/>
        </w:rPr>
        <w:t xml:space="preserve">С целью обучения школьников деятельности в соответствии с ФГОС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части, формируемой участниками образовательных отношений выделен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 час на изучение  </w:t>
      </w:r>
      <w:r w:rsidRPr="007967F0">
        <w:rPr>
          <w:rFonts w:ascii="Times New Roman" w:eastAsia="Times New Roman" w:hAnsi="Times New Roman" w:cs="Times New Roman"/>
          <w:color w:val="000000"/>
        </w:rPr>
        <w:t xml:space="preserve"> «Основ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967F0">
        <w:rPr>
          <w:rFonts w:ascii="Times New Roman" w:eastAsia="Times New Roman" w:hAnsi="Times New Roman" w:cs="Times New Roman"/>
          <w:color w:val="000000"/>
        </w:rPr>
        <w:t xml:space="preserve"> финансовой грамотности».</w:t>
      </w:r>
      <w:r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7967F0">
        <w:rPr>
          <w:rFonts w:ascii="Times New Roman" w:eastAsia="Times New Roman" w:hAnsi="Times New Roman" w:cs="Times New Roman"/>
          <w:color w:val="000000"/>
        </w:rPr>
        <w:t>Данная программа  направлена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</w:t>
      </w:r>
      <w:r w:rsidRPr="00315633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315633">
        <w:rPr>
          <w:rFonts w:ascii="Times New Roman" w:eastAsia="Times New Roman" w:hAnsi="Times New Roman" w:cs="Times New Roman"/>
          <w:i/>
          <w:iCs/>
          <w:color w:val="000000"/>
        </w:rPr>
        <w:t xml:space="preserve">Цель: </w:t>
      </w:r>
      <w:r w:rsidRPr="007967F0">
        <w:rPr>
          <w:rFonts w:ascii="Times New Roman" w:eastAsia="Times New Roman" w:hAnsi="Times New Roman" w:cs="Times New Roman"/>
          <w:color w:val="000000"/>
        </w:rPr>
        <w:t>формирование разумного финансового поведения старшеклассников, их ответственного отношения к личным финансам, повышение финансовой безопасности и эффективности защиты их интересов как потребителей финансовых услуг.</w:t>
      </w:r>
    </w:p>
    <w:p w:rsidR="00842AFD" w:rsidRDefault="00842AFD" w:rsidP="00842AFD">
      <w:pPr>
        <w:pStyle w:val="21"/>
        <w:tabs>
          <w:tab w:val="num" w:pos="1340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1A5E6B">
        <w:rPr>
          <w:rFonts w:ascii="Times New Roman" w:hAnsi="Times New Roman"/>
          <w:lang w:val="ru-RU"/>
        </w:rPr>
        <w:t>На всех уровнях обучения соблюдается преемственн</w:t>
      </w:r>
      <w:r>
        <w:rPr>
          <w:rFonts w:ascii="Times New Roman" w:hAnsi="Times New Roman"/>
          <w:lang w:val="ru-RU"/>
        </w:rPr>
        <w:t xml:space="preserve">ость по всем предметам, </w:t>
      </w:r>
      <w:proofErr w:type="gramStart"/>
      <w:r>
        <w:rPr>
          <w:rFonts w:ascii="Times New Roman" w:hAnsi="Times New Roman"/>
          <w:lang w:val="ru-RU"/>
        </w:rPr>
        <w:t>большое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842AFD" w:rsidRPr="001A5E6B" w:rsidRDefault="00842AFD" w:rsidP="00842AFD">
      <w:pPr>
        <w:pStyle w:val="21"/>
        <w:tabs>
          <w:tab w:val="num" w:pos="134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1A5E6B">
        <w:rPr>
          <w:rFonts w:ascii="Times New Roman" w:hAnsi="Times New Roman"/>
          <w:lang w:val="ru-RU"/>
        </w:rPr>
        <w:t xml:space="preserve">внимание уделяется </w:t>
      </w:r>
      <w:proofErr w:type="spellStart"/>
      <w:r w:rsidRPr="001A5E6B">
        <w:rPr>
          <w:rFonts w:ascii="Times New Roman" w:hAnsi="Times New Roman"/>
          <w:lang w:val="ru-RU"/>
        </w:rPr>
        <w:t>здоровьесберегающим</w:t>
      </w:r>
      <w:proofErr w:type="spellEnd"/>
      <w:r w:rsidRPr="001A5E6B">
        <w:rPr>
          <w:rFonts w:ascii="Times New Roman" w:hAnsi="Times New Roman"/>
          <w:lang w:val="ru-RU"/>
        </w:rPr>
        <w:t xml:space="preserve"> технологиям. Преподавание ведется по современным образовательным технологиям: СДО, проектный метод, </w:t>
      </w:r>
      <w:proofErr w:type="spellStart"/>
      <w:r w:rsidRPr="001A5E6B">
        <w:rPr>
          <w:rFonts w:ascii="Times New Roman" w:hAnsi="Times New Roman"/>
          <w:lang w:val="ru-RU"/>
        </w:rPr>
        <w:t>деятельностный</w:t>
      </w:r>
      <w:proofErr w:type="spellEnd"/>
      <w:r w:rsidRPr="001A5E6B">
        <w:rPr>
          <w:rFonts w:ascii="Times New Roman" w:hAnsi="Times New Roman"/>
          <w:lang w:val="ru-RU"/>
        </w:rPr>
        <w:t xml:space="preserve"> метод.</w:t>
      </w:r>
    </w:p>
    <w:p w:rsidR="00842AFD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ООП СОО учебный план при получении среднего общего образования предусматривает выполнение </w:t>
      </w:r>
      <w:proofErr w:type="gramStart"/>
      <w:r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proofErr w:type="gramStart"/>
      <w:r>
        <w:rPr>
          <w:rFonts w:ascii="Times New Roman" w:eastAsia="Calibri" w:hAnsi="Times New Roman" w:cs="Times New Roman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курсов.     </w:t>
      </w:r>
      <w:proofErr w:type="gramEnd"/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Результатом работы над проектом является его защита.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Учебный план школы допускает внесение корректировок в соответствии с новыми установками нормативно-правовых документов.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Промежуточную аттестацию в ОО в обязательном порядке проходят обучающиеся, осваивающие образовательную программу среднего общего образования.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Промежуточная аттестация в школе подразделяется </w:t>
      </w:r>
      <w:proofErr w:type="gramStart"/>
      <w:r>
        <w:rPr>
          <w:rFonts w:ascii="Times New Roman" w:eastAsia="Calibri" w:hAnsi="Times New Roman" w:cs="Times New Roman"/>
        </w:rPr>
        <w:t>на</w:t>
      </w:r>
      <w:proofErr w:type="gramEnd"/>
      <w:r>
        <w:rPr>
          <w:rFonts w:ascii="Times New Roman" w:eastAsia="Calibri" w:hAnsi="Times New Roman" w:cs="Times New Roman"/>
        </w:rPr>
        <w:t>: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EB0">
        <w:rPr>
          <w:rFonts w:ascii="Times New Roman" w:eastAsia="Calibri" w:hAnsi="Times New Roman" w:cs="Times New Roman"/>
          <w:i/>
        </w:rPr>
        <w:t>годовую аттестацию</w:t>
      </w:r>
      <w:r>
        <w:rPr>
          <w:rFonts w:ascii="Times New Roman" w:eastAsia="Calibri" w:hAnsi="Times New Roman" w:cs="Times New Roman"/>
        </w:rPr>
        <w:t xml:space="preserve"> – оценку качества усвоения </w:t>
      </w:r>
      <w:proofErr w:type="gramStart"/>
      <w:r>
        <w:rPr>
          <w:rFonts w:ascii="Times New Roman" w:eastAsia="Calibri" w:hAnsi="Times New Roman" w:cs="Times New Roman"/>
        </w:rPr>
        <w:t>обучающимися</w:t>
      </w:r>
      <w:proofErr w:type="gramEnd"/>
      <w:r>
        <w:rPr>
          <w:rFonts w:ascii="Times New Roman" w:eastAsia="Calibri" w:hAnsi="Times New Roman" w:cs="Times New Roman"/>
        </w:rPr>
        <w:t xml:space="preserve"> всего объёма содержания учебного предмета за учебный год;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EB0">
        <w:rPr>
          <w:rFonts w:ascii="Times New Roman" w:eastAsia="Calibri" w:hAnsi="Times New Roman" w:cs="Times New Roman"/>
          <w:i/>
        </w:rPr>
        <w:t>полугодовую аттестацию</w:t>
      </w:r>
      <w:r>
        <w:rPr>
          <w:rFonts w:ascii="Times New Roman" w:eastAsia="Calibri" w:hAnsi="Times New Roman" w:cs="Times New Roman"/>
        </w:rPr>
        <w:t xml:space="preserve"> – оценка качества усвоения </w:t>
      </w:r>
      <w:proofErr w:type="gramStart"/>
      <w:r>
        <w:rPr>
          <w:rFonts w:ascii="Times New Roman" w:eastAsia="Calibri" w:hAnsi="Times New Roman" w:cs="Times New Roman"/>
        </w:rPr>
        <w:t>обучающимися</w:t>
      </w:r>
      <w:proofErr w:type="gramEnd"/>
      <w:r>
        <w:rPr>
          <w:rFonts w:ascii="Times New Roman" w:eastAsia="Calibri" w:hAnsi="Times New Roman" w:cs="Times New Roman"/>
        </w:rPr>
        <w:t xml:space="preserve"> содержания какой-либо части (частей) темы (тем) конкретного учебного предмета по итогам учебного периода (полугодия) на основании текущей аттестации;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EB0">
        <w:rPr>
          <w:rFonts w:ascii="Times New Roman" w:eastAsia="Calibri" w:hAnsi="Times New Roman" w:cs="Times New Roman"/>
          <w:i/>
        </w:rPr>
        <w:t>текущую аттестацию</w:t>
      </w:r>
      <w:r>
        <w:rPr>
          <w:rFonts w:ascii="Times New Roman" w:eastAsia="Calibri" w:hAnsi="Times New Roman" w:cs="Times New Roman"/>
        </w:rPr>
        <w:t xml:space="preserve"> - оценку качества усвоения содержания </w:t>
      </w:r>
      <w:proofErr w:type="gramStart"/>
      <w:r>
        <w:rPr>
          <w:rFonts w:ascii="Times New Roman" w:eastAsia="Calibri" w:hAnsi="Times New Roman" w:cs="Times New Roman"/>
        </w:rPr>
        <w:t>компонентов</w:t>
      </w:r>
      <w:proofErr w:type="gramEnd"/>
      <w:r>
        <w:rPr>
          <w:rFonts w:ascii="Times New Roman" w:eastAsia="Calibri" w:hAnsi="Times New Roman" w:cs="Times New Roman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</w:rPr>
        <w:t>Проведение промежуточной аттестации обучающихся в ОУ регулируется «Положением о формах, порядке, периодичности промежуточной аттестации и переводе обучающихся в МКОУ  «Гремучинская школа №19», «Положением о системе оценивания обучающихся в МКОУ «Гремучинская школа №19».</w:t>
      </w:r>
      <w:proofErr w:type="gramEnd"/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Сроки, отведенные на промежуточную аттестацию </w:t>
      </w:r>
      <w:proofErr w:type="gramStart"/>
      <w:r>
        <w:rPr>
          <w:rFonts w:ascii="Times New Roman" w:eastAsia="Calibri" w:hAnsi="Times New Roman" w:cs="Times New Roman"/>
        </w:rPr>
        <w:t>обучающихся</w:t>
      </w:r>
      <w:proofErr w:type="gramEnd"/>
      <w:r>
        <w:rPr>
          <w:rFonts w:ascii="Times New Roman" w:eastAsia="Calibri" w:hAnsi="Times New Roman" w:cs="Times New Roman"/>
        </w:rPr>
        <w:t xml:space="preserve">,  определены календарным учебным планом МКОУ «Гремучинская школа №19» на 2022-2023 учебный год.  </w:t>
      </w:r>
    </w:p>
    <w:p w:rsidR="00842AFD" w:rsidRDefault="00842AFD" w:rsidP="008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5642"/>
        <w:gridCol w:w="2551"/>
        <w:gridCol w:w="1843"/>
      </w:tblGrid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5B7E">
              <w:rPr>
                <w:rFonts w:ascii="Times New Roman" w:eastAsia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5B7E">
              <w:rPr>
                <w:rFonts w:ascii="Times New Roman" w:eastAsia="Times New Roman" w:hAnsi="Times New Roman" w:cs="Times New Roman"/>
                <w:b/>
                <w:i/>
              </w:rPr>
              <w:t xml:space="preserve">10 </w:t>
            </w:r>
            <w:proofErr w:type="spellStart"/>
            <w:r w:rsidRPr="00735B7E">
              <w:rPr>
                <w:rFonts w:ascii="Times New Roman" w:eastAsia="Times New Roman" w:hAnsi="Times New Roman" w:cs="Times New Roman"/>
                <w:b/>
                <w:i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5B7E">
              <w:rPr>
                <w:rFonts w:ascii="Times New Roman" w:eastAsia="Times New Roman" w:hAnsi="Times New Roman" w:cs="Times New Roman"/>
                <w:b/>
                <w:i/>
              </w:rPr>
              <w:t>11 класс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35B7E">
              <w:rPr>
                <w:rFonts w:ascii="Times New Roman" w:eastAsia="Times New Roman" w:hAnsi="Times New Roman" w:cs="Times New Roman"/>
              </w:rPr>
              <w:t>усский язык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Контрольная работа в формате ЕГЭ</w:t>
            </w:r>
          </w:p>
        </w:tc>
      </w:tr>
      <w:tr w:rsidR="00842AFD" w:rsidRPr="00735B7E" w:rsidTr="00842AFD">
        <w:trPr>
          <w:trHeight w:val="227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</w:t>
            </w:r>
            <w:r w:rsidRPr="00735B7E">
              <w:rPr>
                <w:rFonts w:ascii="Times New Roman" w:eastAsia="Times New Roman" w:hAnsi="Times New Roman" w:cs="Times New Roman"/>
              </w:rPr>
              <w:t>итература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35B7E">
              <w:rPr>
                <w:rFonts w:ascii="Times New Roman" w:eastAsia="Times New Roman" w:hAnsi="Times New Roman" w:cs="Times New Roman"/>
              </w:rPr>
              <w:t>очинение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735B7E">
              <w:rPr>
                <w:rFonts w:ascii="Times New Roman" w:eastAsia="Times New Roman" w:hAnsi="Times New Roman" w:cs="Times New Roman"/>
              </w:rPr>
              <w:t>нглийский язык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35B7E">
              <w:rPr>
                <w:rFonts w:ascii="Times New Roman" w:eastAsia="Times New Roman" w:hAnsi="Times New Roman" w:cs="Times New Roman"/>
              </w:rPr>
              <w:t>атематика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 в формате ЕГЭ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735B7E">
              <w:rPr>
                <w:rFonts w:ascii="Times New Roman" w:eastAsia="Times New Roman" w:hAnsi="Times New Roman" w:cs="Times New Roman"/>
              </w:rPr>
              <w:t>стория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735B7E">
              <w:rPr>
                <w:rFonts w:ascii="Times New Roman" w:eastAsia="Times New Roman" w:hAnsi="Times New Roman" w:cs="Times New Roman"/>
              </w:rPr>
              <w:t>еография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35B7E">
              <w:rPr>
                <w:rFonts w:ascii="Times New Roman" w:eastAsia="Times New Roman" w:hAnsi="Times New Roman" w:cs="Times New Roman"/>
              </w:rPr>
              <w:t>бществознание        (включая экономику и право)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735B7E">
              <w:rPr>
                <w:rFonts w:ascii="Times New Roman" w:eastAsia="Times New Roman" w:hAnsi="Times New Roman" w:cs="Times New Roman"/>
              </w:rPr>
              <w:t>иология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735B7E">
              <w:rPr>
                <w:rFonts w:ascii="Times New Roman" w:eastAsia="Times New Roman" w:hAnsi="Times New Roman" w:cs="Times New Roman"/>
              </w:rPr>
              <w:t>изика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735B7E">
              <w:rPr>
                <w:rFonts w:ascii="Times New Roman" w:eastAsia="Times New Roman" w:hAnsi="Times New Roman" w:cs="Times New Roman"/>
              </w:rPr>
              <w:t>строномия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35B7E">
              <w:rPr>
                <w:rFonts w:ascii="Times New Roman" w:eastAsia="Times New Roman" w:hAnsi="Times New Roman" w:cs="Times New Roman"/>
              </w:rPr>
              <w:t>еферат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35B7E">
              <w:rPr>
                <w:rFonts w:ascii="Times New Roman" w:eastAsia="Times New Roman" w:hAnsi="Times New Roman" w:cs="Times New Roman"/>
              </w:rPr>
              <w:t>имия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735B7E">
              <w:rPr>
                <w:rFonts w:ascii="Times New Roman" w:eastAsia="Times New Roman" w:hAnsi="Times New Roman" w:cs="Times New Roman"/>
              </w:rPr>
              <w:t>ачет</w:t>
            </w:r>
          </w:p>
        </w:tc>
      </w:tr>
      <w:tr w:rsidR="00842AFD" w:rsidRPr="00735B7E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FD" w:rsidRPr="00735B7E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Комплексный зачет</w:t>
            </w:r>
          </w:p>
        </w:tc>
      </w:tr>
      <w:tr w:rsidR="00842AFD" w:rsidRPr="00452F33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Pr="00452F33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Экономика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FD" w:rsidRPr="00452F33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842AFD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FD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842AFD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FD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842AFD" w:rsidTr="00842AF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FD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FD" w:rsidRDefault="00842AFD" w:rsidP="00842AF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Проектная работа </w:t>
            </w:r>
          </w:p>
        </w:tc>
      </w:tr>
    </w:tbl>
    <w:p w:rsidR="00842AFD" w:rsidRPr="001A5E6B" w:rsidRDefault="00842AFD" w:rsidP="00842AFD">
      <w:pPr>
        <w:pStyle w:val="21"/>
        <w:tabs>
          <w:tab w:val="num" w:pos="134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</w:p>
    <w:p w:rsidR="00842AFD" w:rsidRDefault="00842AFD" w:rsidP="00842AFD">
      <w:pPr>
        <w:pStyle w:val="ab"/>
        <w:jc w:val="center"/>
        <w:rPr>
          <w:b/>
          <w:sz w:val="24"/>
          <w:lang w:val="ru-RU"/>
        </w:rPr>
      </w:pPr>
      <w:r w:rsidRPr="001A5E6B">
        <w:rPr>
          <w:color w:val="000000"/>
        </w:rPr>
        <w:t>      </w:t>
      </w:r>
      <w:r w:rsidRPr="001A5E6B">
        <w:rPr>
          <w:rStyle w:val="apple-converted-space"/>
          <w:color w:val="000000"/>
        </w:rPr>
        <w:t> </w:t>
      </w:r>
      <w:r>
        <w:rPr>
          <w:b/>
          <w:sz w:val="24"/>
          <w:lang w:val="ru-RU"/>
        </w:rPr>
        <w:t>Требования к объему домашних заданий</w:t>
      </w:r>
    </w:p>
    <w:p w:rsidR="00842AFD" w:rsidRDefault="00842AFD" w:rsidP="00842AFD">
      <w:pPr>
        <w:pStyle w:val="ab"/>
        <w:rPr>
          <w:sz w:val="24"/>
          <w:lang w:val="ru-RU"/>
        </w:rPr>
      </w:pPr>
      <w:r>
        <w:rPr>
          <w:sz w:val="24"/>
          <w:lang w:val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842AFD" w:rsidRDefault="00842AFD" w:rsidP="00842AFD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5E6B">
        <w:rPr>
          <w:rStyle w:val="apple-converted-space"/>
          <w:color w:val="000000"/>
        </w:rPr>
        <w:t xml:space="preserve"> </w:t>
      </w:r>
      <w:r w:rsidRPr="001A5E6B">
        <w:rPr>
          <w:color w:val="000000"/>
        </w:rPr>
        <w:t>Среднее общее образование – завершающий уровень общего образования, призванн</w:t>
      </w:r>
      <w:r>
        <w:rPr>
          <w:color w:val="000000"/>
        </w:rPr>
        <w:t xml:space="preserve">ый </w:t>
      </w:r>
      <w:r w:rsidRPr="001A5E6B">
        <w:rPr>
          <w:color w:val="000000"/>
        </w:rPr>
        <w:t xml:space="preserve">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 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</w:t>
      </w:r>
      <w:r>
        <w:rPr>
          <w:color w:val="000000"/>
        </w:rPr>
        <w:t xml:space="preserve"> </w:t>
      </w:r>
    </w:p>
    <w:p w:rsidR="00842AFD" w:rsidRPr="00735B7E" w:rsidRDefault="00842AFD" w:rsidP="00842AFD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735B7E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Pr="00735B7E">
        <w:rPr>
          <w:b/>
        </w:rPr>
        <w:t>Учебные сборы для юношей 10-го класса</w:t>
      </w:r>
    </w:p>
    <w:p w:rsidR="00842AFD" w:rsidRPr="00735B7E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E">
        <w:rPr>
          <w:rFonts w:ascii="Times New Roman" w:eastAsia="Times New Roman" w:hAnsi="Times New Roman" w:cs="Times New Roman"/>
        </w:rPr>
        <w:t>Продолжительность учебн</w:t>
      </w:r>
      <w:r>
        <w:rPr>
          <w:rFonts w:ascii="Times New Roman" w:eastAsia="Times New Roman" w:hAnsi="Times New Roman" w:cs="Times New Roman"/>
        </w:rPr>
        <w:t>ых сборов – 5 дней (34</w:t>
      </w:r>
      <w:r w:rsidRPr="00735B7E"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а</w:t>
      </w:r>
      <w:r w:rsidRPr="00735B7E">
        <w:rPr>
          <w:rFonts w:ascii="Times New Roman" w:eastAsia="Times New Roman" w:hAnsi="Times New Roman" w:cs="Times New Roman"/>
        </w:rPr>
        <w:t xml:space="preserve">). </w:t>
      </w:r>
    </w:p>
    <w:p w:rsidR="00842AFD" w:rsidRPr="00A63250" w:rsidRDefault="00842AFD" w:rsidP="00842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B7E">
        <w:rPr>
          <w:rFonts w:ascii="Times New Roman" w:eastAsia="Times New Roman" w:hAnsi="Times New Roman" w:cs="Times New Roman"/>
        </w:rPr>
        <w:t>Учебные сборы про</w:t>
      </w:r>
      <w:r>
        <w:rPr>
          <w:rFonts w:ascii="Times New Roman" w:eastAsia="Times New Roman" w:hAnsi="Times New Roman" w:cs="Times New Roman"/>
        </w:rPr>
        <w:t xml:space="preserve">водятся по срокам, </w:t>
      </w:r>
      <w:proofErr w:type="gramStart"/>
      <w:r>
        <w:rPr>
          <w:rFonts w:ascii="Times New Roman" w:eastAsia="Times New Roman" w:hAnsi="Times New Roman" w:cs="Times New Roman"/>
        </w:rPr>
        <w:t>установленных</w:t>
      </w:r>
      <w:proofErr w:type="gramEnd"/>
      <w:r w:rsidRPr="00735B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735B7E">
        <w:rPr>
          <w:rFonts w:ascii="Times New Roman" w:eastAsia="Times New Roman" w:hAnsi="Times New Roman" w:cs="Times New Roman"/>
        </w:rPr>
        <w:t xml:space="preserve"> </w:t>
      </w:r>
      <w:r w:rsidRPr="00735B7E">
        <w:rPr>
          <w:rFonts w:ascii="Times New Roman" w:eastAsia="Times New Roman" w:hAnsi="Times New Roman" w:cs="Times New Roman"/>
          <w:u w:val="single"/>
        </w:rPr>
        <w:t xml:space="preserve">Постановлением Управления образования Администрации </w:t>
      </w:r>
      <w:r>
        <w:rPr>
          <w:rFonts w:ascii="Times New Roman" w:eastAsia="Times New Roman" w:hAnsi="Times New Roman" w:cs="Times New Roman"/>
          <w:u w:val="single"/>
        </w:rPr>
        <w:t xml:space="preserve">Богучанского </w:t>
      </w:r>
      <w:r w:rsidRPr="00735B7E">
        <w:rPr>
          <w:rFonts w:ascii="Times New Roman" w:eastAsia="Times New Roman" w:hAnsi="Times New Roman" w:cs="Times New Roman"/>
          <w:u w:val="single"/>
        </w:rPr>
        <w:t>района Красноярского края</w:t>
      </w:r>
      <w:r w:rsidRPr="00735B7E">
        <w:rPr>
          <w:rFonts w:ascii="Times New Roman" w:eastAsia="Times New Roman" w:hAnsi="Times New Roman" w:cs="Times New Roman"/>
        </w:rPr>
        <w:t>.</w:t>
      </w:r>
    </w:p>
    <w:p w:rsidR="00842AFD" w:rsidRPr="00842AFD" w:rsidRDefault="00B32CD6" w:rsidP="0084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2AFD">
        <w:rPr>
          <w:rFonts w:ascii="Times New Roman" w:hAnsi="Times New Roman" w:cs="Times New Roman"/>
        </w:rPr>
        <w:t xml:space="preserve">        </w:t>
      </w:r>
      <w:r w:rsidR="00842AFD" w:rsidRPr="00842AFD">
        <w:rPr>
          <w:rFonts w:ascii="Times New Roman" w:eastAsia="Times New Roman" w:hAnsi="Times New Roman" w:cs="Times New Roman"/>
          <w:b/>
        </w:rPr>
        <w:t xml:space="preserve">УЧЕБНЫЙ  ПЛАН     </w:t>
      </w:r>
    </w:p>
    <w:p w:rsidR="00842AFD" w:rsidRPr="00842AFD" w:rsidRDefault="00842AFD" w:rsidP="0084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2AFD">
        <w:rPr>
          <w:rFonts w:ascii="Times New Roman" w:eastAsia="Times New Roman" w:hAnsi="Times New Roman" w:cs="Times New Roman"/>
          <w:b/>
        </w:rPr>
        <w:t xml:space="preserve">МКОУ «Гремучинская  школа № 19»,  2021 – 2022 учебный год       </w:t>
      </w:r>
    </w:p>
    <w:p w:rsidR="00842AFD" w:rsidRPr="00842AFD" w:rsidRDefault="00842AFD" w:rsidP="0084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2AFD">
        <w:rPr>
          <w:rFonts w:ascii="Times New Roman" w:eastAsia="Times New Roman" w:hAnsi="Times New Roman" w:cs="Times New Roman"/>
          <w:b/>
        </w:rPr>
        <w:t xml:space="preserve"> Среднее  общее образование,  ФГОС СОО, 10 - 11 классы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86"/>
        <w:gridCol w:w="65"/>
        <w:gridCol w:w="3969"/>
        <w:gridCol w:w="850"/>
        <w:gridCol w:w="851"/>
        <w:gridCol w:w="992"/>
        <w:gridCol w:w="1276"/>
      </w:tblGrid>
      <w:tr w:rsidR="00842AFD" w:rsidRPr="00842AFD" w:rsidTr="00842AFD">
        <w:tc>
          <w:tcPr>
            <w:tcW w:w="2660" w:type="dxa"/>
            <w:gridSpan w:val="3"/>
            <w:vMerge w:val="restart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3969" w:type="dxa"/>
            <w:vMerge w:val="restart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842AFD" w:rsidRPr="00842AFD" w:rsidTr="00842AFD">
        <w:tc>
          <w:tcPr>
            <w:tcW w:w="2660" w:type="dxa"/>
            <w:gridSpan w:val="3"/>
            <w:vMerge/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851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К финансированию</w:t>
            </w:r>
          </w:p>
        </w:tc>
      </w:tr>
      <w:tr w:rsidR="00842AFD" w:rsidRPr="00842AFD" w:rsidTr="00842AFD">
        <w:tc>
          <w:tcPr>
            <w:tcW w:w="9322" w:type="dxa"/>
            <w:gridSpan w:val="7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1. Обязательная часть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42AFD" w:rsidRPr="00842AFD" w:rsidTr="00842AFD">
        <w:tc>
          <w:tcPr>
            <w:tcW w:w="26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Русский язык и литература</w:t>
            </w:r>
          </w:p>
        </w:tc>
        <w:tc>
          <w:tcPr>
            <w:tcW w:w="3969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42AFD" w:rsidRPr="00842AFD" w:rsidTr="00842AFD">
        <w:tc>
          <w:tcPr>
            <w:tcW w:w="26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842AFD" w:rsidRPr="00842AFD" w:rsidTr="00842AFD">
        <w:tc>
          <w:tcPr>
            <w:tcW w:w="26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i/>
              </w:rPr>
              <w:t>Родной язык и родная литература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42AFD" w:rsidRPr="00842AFD" w:rsidTr="00842AFD">
        <w:tc>
          <w:tcPr>
            <w:tcW w:w="26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842AFD" w:rsidRPr="00842AFD" w:rsidTr="00842AFD"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i/>
              </w:rPr>
              <w:t>Иностранные языки</w:t>
            </w:r>
          </w:p>
        </w:tc>
        <w:tc>
          <w:tcPr>
            <w:tcW w:w="3969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42AFD" w:rsidRPr="00842AFD" w:rsidTr="00842AFD">
        <w:trPr>
          <w:trHeight w:val="134"/>
        </w:trPr>
        <w:tc>
          <w:tcPr>
            <w:tcW w:w="2660" w:type="dxa"/>
            <w:gridSpan w:val="3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</w:rPr>
              <w:t>Общественные науки</w:t>
            </w:r>
          </w:p>
        </w:tc>
        <w:tc>
          <w:tcPr>
            <w:tcW w:w="3969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842AFD" w:rsidRPr="00842AFD" w:rsidTr="00842AFD">
        <w:tc>
          <w:tcPr>
            <w:tcW w:w="2660" w:type="dxa"/>
            <w:gridSpan w:val="3"/>
            <w:vMerge w:val="restart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Математика и информатика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Математика    </w:t>
            </w:r>
          </w:p>
        </w:tc>
        <w:tc>
          <w:tcPr>
            <w:tcW w:w="850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272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842AFD" w:rsidRPr="00842AFD" w:rsidTr="00842AFD">
        <w:tc>
          <w:tcPr>
            <w:tcW w:w="2660" w:type="dxa"/>
            <w:gridSpan w:val="3"/>
            <w:vMerge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c>
          <w:tcPr>
            <w:tcW w:w="2660" w:type="dxa"/>
            <w:gridSpan w:val="3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</w:rPr>
              <w:t>Естественные науки</w:t>
            </w:r>
          </w:p>
        </w:tc>
        <w:tc>
          <w:tcPr>
            <w:tcW w:w="3969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c>
          <w:tcPr>
            <w:tcW w:w="2660" w:type="dxa"/>
            <w:gridSpan w:val="3"/>
            <w:vMerge w:val="restart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42AFD" w:rsidRPr="00842AFD" w:rsidTr="00842AFD">
        <w:trPr>
          <w:trHeight w:val="295"/>
        </w:trPr>
        <w:tc>
          <w:tcPr>
            <w:tcW w:w="2660" w:type="dxa"/>
            <w:gridSpan w:val="3"/>
            <w:vMerge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Экология 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42AFD" w:rsidRPr="00842AFD" w:rsidTr="00842AFD">
        <w:tc>
          <w:tcPr>
            <w:tcW w:w="2660" w:type="dxa"/>
            <w:gridSpan w:val="3"/>
            <w:vMerge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69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850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c>
          <w:tcPr>
            <w:tcW w:w="6629" w:type="dxa"/>
            <w:gridSpan w:val="4"/>
          </w:tcPr>
          <w:p w:rsidR="00842AFD" w:rsidRPr="00842AFD" w:rsidRDefault="00842AFD" w:rsidP="0084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ВСЕГО (обязательная часть)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 xml:space="preserve"> 1326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842AFD" w:rsidRPr="00842AFD" w:rsidTr="00842AFD">
        <w:tc>
          <w:tcPr>
            <w:tcW w:w="9322" w:type="dxa"/>
            <w:gridSpan w:val="7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Учебные предметы по выбору из числа обязательных предметных областей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42AFD" w:rsidRPr="00842AFD" w:rsidTr="00842AFD">
        <w:tc>
          <w:tcPr>
            <w:tcW w:w="25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</w:rPr>
              <w:t>Общественные науки</w:t>
            </w:r>
          </w:p>
        </w:tc>
        <w:tc>
          <w:tcPr>
            <w:tcW w:w="4034" w:type="dxa"/>
            <w:gridSpan w:val="2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</w:p>
        </w:tc>
      </w:tr>
      <w:tr w:rsidR="00842AFD" w:rsidRPr="00842AFD" w:rsidTr="00842AFD">
        <w:tc>
          <w:tcPr>
            <w:tcW w:w="2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42AFD" w:rsidRPr="00842AFD" w:rsidTr="00842AFD">
        <w:trPr>
          <w:trHeight w:val="236"/>
        </w:trPr>
        <w:tc>
          <w:tcPr>
            <w:tcW w:w="2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</w:rPr>
              <w:t>Естественные науки</w:t>
            </w:r>
          </w:p>
        </w:tc>
        <w:tc>
          <w:tcPr>
            <w:tcW w:w="40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842AFD" w:rsidRPr="00842AFD" w:rsidTr="00842AFD">
        <w:trPr>
          <w:trHeight w:val="236"/>
        </w:trPr>
        <w:tc>
          <w:tcPr>
            <w:tcW w:w="2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42AFD" w:rsidRPr="00842AFD" w:rsidTr="00842AFD">
        <w:trPr>
          <w:trHeight w:val="236"/>
        </w:trPr>
        <w:tc>
          <w:tcPr>
            <w:tcW w:w="2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 xml:space="preserve"> 68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42AFD" w:rsidRPr="00842AFD" w:rsidTr="00842AFD">
        <w:trPr>
          <w:trHeight w:val="236"/>
        </w:trPr>
        <w:tc>
          <w:tcPr>
            <w:tcW w:w="6629" w:type="dxa"/>
            <w:gridSpan w:val="4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42AFD">
              <w:rPr>
                <w:rFonts w:ascii="Times New Roman" w:eastAsia="Times New Roman" w:hAnsi="Times New Roman" w:cs="Times New Roman"/>
                <w:b/>
                <w:i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shd w:val="clear" w:color="auto" w:fill="FBD4B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42AFD" w:rsidRPr="00842AFD" w:rsidTr="00842AFD">
        <w:trPr>
          <w:trHeight w:val="236"/>
        </w:trPr>
        <w:tc>
          <w:tcPr>
            <w:tcW w:w="6629" w:type="dxa"/>
            <w:gridSpan w:val="4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544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842AFD" w:rsidRPr="00842AFD" w:rsidTr="00842AFD">
        <w:trPr>
          <w:trHeight w:val="236"/>
        </w:trPr>
        <w:tc>
          <w:tcPr>
            <w:tcW w:w="9322" w:type="dxa"/>
            <w:gridSpan w:val="7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i/>
              </w:rPr>
              <w:t xml:space="preserve"> Предметы и курсы по выбору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42AFD" w:rsidRPr="00842AFD" w:rsidTr="00842AFD">
        <w:trPr>
          <w:trHeight w:val="18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i/>
              </w:rPr>
              <w:t>Общественные науки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Основы финансовой грамотности</w:t>
            </w:r>
          </w:p>
        </w:tc>
        <w:tc>
          <w:tcPr>
            <w:tcW w:w="850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rPr>
          <w:trHeight w:val="25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Учебный курс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Орфография</w:t>
            </w:r>
            <w:proofErr w:type="gramStart"/>
            <w:r w:rsidRPr="00842AF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42AFD">
              <w:rPr>
                <w:rFonts w:ascii="Times New Roman" w:eastAsia="Times New Roman" w:hAnsi="Times New Roman" w:cs="Times New Roman"/>
              </w:rPr>
              <w:t xml:space="preserve"> Пунктуация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rPr>
          <w:trHeight w:val="25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Учебный курс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Решение уравнений и неравенств с параметрами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rPr>
          <w:trHeight w:val="25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Учебный курс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rPr>
          <w:trHeight w:val="25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Учебный курс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iCs/>
                <w:color w:val="000000"/>
              </w:rPr>
              <w:t>Экология и человек</w:t>
            </w:r>
          </w:p>
        </w:tc>
        <w:tc>
          <w:tcPr>
            <w:tcW w:w="850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rPr>
          <w:trHeight w:val="25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Учебный курс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  <w:iCs/>
                <w:color w:val="000000"/>
              </w:rPr>
              <w:t>Теория и практика написания сочинения по литературе</w:t>
            </w:r>
          </w:p>
        </w:tc>
        <w:tc>
          <w:tcPr>
            <w:tcW w:w="850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rPr>
          <w:trHeight w:val="25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Учебный курс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 xml:space="preserve"> Актуальные вопросы обществознания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rPr>
          <w:trHeight w:val="25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Мировая  художественная культура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shd w:val="clear" w:color="auto" w:fill="FBD4B4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2AFD" w:rsidRPr="00842AFD" w:rsidTr="00842AFD">
        <w:trPr>
          <w:trHeight w:val="255"/>
        </w:trPr>
        <w:tc>
          <w:tcPr>
            <w:tcW w:w="6629" w:type="dxa"/>
            <w:gridSpan w:val="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442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F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842AFD" w:rsidRPr="00842AFD" w:rsidTr="00842AFD">
        <w:tc>
          <w:tcPr>
            <w:tcW w:w="6629" w:type="dxa"/>
            <w:gridSpan w:val="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Предельно допустимая аудиторная учебная нагрузка  </w:t>
            </w:r>
          </w:p>
        </w:tc>
        <w:tc>
          <w:tcPr>
            <w:tcW w:w="850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2312</w:t>
            </w: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42AFD" w:rsidRPr="00842AFD" w:rsidTr="00842AFD">
        <w:trPr>
          <w:trHeight w:val="141"/>
        </w:trPr>
        <w:tc>
          <w:tcPr>
            <w:tcW w:w="6629" w:type="dxa"/>
            <w:gridSpan w:val="4"/>
            <w:vAlign w:val="center"/>
          </w:tcPr>
          <w:p w:rsidR="00842AFD" w:rsidRPr="00842AFD" w:rsidRDefault="00842AFD" w:rsidP="00842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 финансированию</w:t>
            </w:r>
          </w:p>
        </w:tc>
        <w:tc>
          <w:tcPr>
            <w:tcW w:w="850" w:type="dxa"/>
            <w:shd w:val="clear" w:color="auto" w:fill="EAF1DD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42AFD" w:rsidRPr="00842AFD" w:rsidRDefault="00842AFD" w:rsidP="00842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</w:tr>
    </w:tbl>
    <w:p w:rsidR="00842AFD" w:rsidRPr="00842AFD" w:rsidRDefault="00842AFD" w:rsidP="00842A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2AFD">
        <w:rPr>
          <w:rFonts w:ascii="Times New Roman" w:eastAsia="Times New Roman" w:hAnsi="Times New Roman" w:cs="Times New Roman"/>
          <w:b/>
        </w:rPr>
        <w:t>План внеурочной деятельности (недельный)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3"/>
        <w:gridCol w:w="2091"/>
        <w:gridCol w:w="1843"/>
        <w:gridCol w:w="1701"/>
      </w:tblGrid>
      <w:tr w:rsidR="00842AFD" w:rsidRPr="00842AFD" w:rsidTr="00842AFD">
        <w:tc>
          <w:tcPr>
            <w:tcW w:w="4963" w:type="dxa"/>
            <w:vMerge w:val="restart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color w:val="000000"/>
              </w:rPr>
              <w:t>Учебные курсы</w:t>
            </w:r>
          </w:p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color w:val="000000"/>
              </w:rPr>
              <w:t>К финансированию</w:t>
            </w:r>
          </w:p>
        </w:tc>
      </w:tr>
      <w:tr w:rsidR="00842AFD" w:rsidRPr="00842AFD" w:rsidTr="00842AFD">
        <w:tc>
          <w:tcPr>
            <w:tcW w:w="4963" w:type="dxa"/>
            <w:vMerge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color w:val="000000"/>
              </w:rPr>
              <w:t>10 класс</w:t>
            </w:r>
          </w:p>
        </w:tc>
        <w:tc>
          <w:tcPr>
            <w:tcW w:w="1843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11  класс</w:t>
            </w:r>
          </w:p>
        </w:tc>
        <w:tc>
          <w:tcPr>
            <w:tcW w:w="1701" w:type="dxa"/>
            <w:vMerge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42AFD" w:rsidRPr="00842AFD" w:rsidTr="00842AFD">
        <w:tc>
          <w:tcPr>
            <w:tcW w:w="4963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 xml:space="preserve">Разговоры о </w:t>
            </w:r>
            <w:proofErr w:type="gramStart"/>
            <w:r w:rsidRPr="00842AFD">
              <w:rPr>
                <w:rFonts w:ascii="Times New Roman" w:eastAsia="Times New Roman" w:hAnsi="Times New Roman" w:cs="Times New Roman"/>
                <w:color w:val="000000"/>
              </w:rPr>
              <w:t>важном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AFD" w:rsidRPr="00842AFD" w:rsidTr="00842AFD">
        <w:tc>
          <w:tcPr>
            <w:tcW w:w="4963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Функциональная  грамотность</w:t>
            </w:r>
          </w:p>
        </w:tc>
        <w:tc>
          <w:tcPr>
            <w:tcW w:w="2091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AFD" w:rsidRPr="00842AFD" w:rsidTr="00842AFD">
        <w:tc>
          <w:tcPr>
            <w:tcW w:w="4963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ИТОГО недельная нагрузка</w:t>
            </w:r>
          </w:p>
        </w:tc>
        <w:tc>
          <w:tcPr>
            <w:tcW w:w="2091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42AFD" w:rsidRPr="00842AFD" w:rsidRDefault="00842AFD" w:rsidP="008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AF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B32CD6" w:rsidRPr="005579C0" w:rsidRDefault="00B32CD6" w:rsidP="00842AF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64F85" w:rsidRDefault="00164F85" w:rsidP="00842AFD">
      <w:pPr>
        <w:spacing w:after="0" w:line="240" w:lineRule="auto"/>
        <w:rPr>
          <w:rFonts w:ascii="Times New Roman" w:hAnsi="Times New Roman"/>
          <w:b/>
          <w:i/>
        </w:rPr>
      </w:pPr>
      <w:r w:rsidRPr="00A80D57">
        <w:rPr>
          <w:rFonts w:ascii="Times New Roman" w:hAnsi="Times New Roman"/>
          <w:b/>
          <w:i/>
        </w:rPr>
        <w:t xml:space="preserve">Количество учебных занятий за </w:t>
      </w:r>
      <w:r w:rsidR="00031BB2">
        <w:rPr>
          <w:rFonts w:ascii="Times New Roman" w:hAnsi="Times New Roman"/>
          <w:b/>
          <w:i/>
        </w:rPr>
        <w:t xml:space="preserve">два года </w:t>
      </w:r>
      <w:r w:rsidRPr="00A80D57">
        <w:rPr>
          <w:rFonts w:ascii="Times New Roman" w:hAnsi="Times New Roman"/>
          <w:b/>
          <w:i/>
        </w:rPr>
        <w:t> освоения основной образовательной</w:t>
      </w:r>
      <w:r w:rsidRPr="00615529">
        <w:rPr>
          <w:rFonts w:ascii="Times New Roman" w:hAnsi="Times New Roman"/>
        </w:rPr>
        <w:t xml:space="preserve"> </w:t>
      </w:r>
      <w:r w:rsidRPr="00A80D57">
        <w:rPr>
          <w:rFonts w:ascii="Times New Roman" w:hAnsi="Times New Roman"/>
          <w:b/>
          <w:i/>
        </w:rPr>
        <w:t xml:space="preserve">программы должно быть </w:t>
      </w:r>
      <w:r w:rsidRPr="00A80D57">
        <w:rPr>
          <w:rFonts w:ascii="Times New Roman" w:hAnsi="Times New Roman"/>
          <w:b/>
          <w:i/>
          <w:u w:val="single"/>
        </w:rPr>
        <w:t xml:space="preserve">не менее </w:t>
      </w:r>
      <w:r w:rsidR="00031BB2">
        <w:rPr>
          <w:rFonts w:ascii="Times New Roman" w:hAnsi="Times New Roman"/>
          <w:b/>
          <w:i/>
          <w:u w:val="single"/>
        </w:rPr>
        <w:t xml:space="preserve">2170 </w:t>
      </w:r>
      <w:r w:rsidRPr="00A80D57">
        <w:rPr>
          <w:rFonts w:ascii="Times New Roman" w:hAnsi="Times New Roman"/>
          <w:b/>
          <w:i/>
          <w:u w:val="single"/>
        </w:rPr>
        <w:t xml:space="preserve"> и не более </w:t>
      </w:r>
      <w:r w:rsidR="00031BB2">
        <w:rPr>
          <w:rFonts w:ascii="Times New Roman" w:hAnsi="Times New Roman"/>
          <w:b/>
          <w:i/>
          <w:u w:val="single"/>
        </w:rPr>
        <w:t xml:space="preserve">2590 </w:t>
      </w:r>
      <w:r w:rsidRPr="00A80D57">
        <w:rPr>
          <w:rFonts w:ascii="Times New Roman" w:hAnsi="Times New Roman"/>
          <w:b/>
          <w:i/>
          <w:u w:val="single"/>
        </w:rPr>
        <w:t xml:space="preserve"> часов</w:t>
      </w:r>
      <w:r w:rsidRPr="00A80D57">
        <w:rPr>
          <w:rFonts w:ascii="Times New Roman" w:hAnsi="Times New Roman"/>
          <w:b/>
          <w:i/>
        </w:rPr>
        <w:t xml:space="preserve"> </w:t>
      </w:r>
      <w:r w:rsidR="00031BB2" w:rsidRPr="001B5B80">
        <w:rPr>
          <w:rFonts w:ascii="Times New Roman" w:hAnsi="Times New Roman" w:cs="Times New Roman"/>
          <w:b/>
          <w:i/>
          <w:sz w:val="24"/>
          <w:szCs w:val="24"/>
        </w:rPr>
        <w:t>(не более 37 часов в неделю</w:t>
      </w:r>
      <w:r w:rsidR="00031BB2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031BB2" w:rsidRPr="00A80D57">
        <w:rPr>
          <w:rFonts w:ascii="Times New Roman" w:hAnsi="Times New Roman"/>
          <w:b/>
          <w:i/>
        </w:rPr>
        <w:t xml:space="preserve"> </w:t>
      </w:r>
      <w:r w:rsidRPr="00A80D57">
        <w:rPr>
          <w:rFonts w:ascii="Times New Roman" w:hAnsi="Times New Roman"/>
          <w:b/>
          <w:i/>
        </w:rPr>
        <w:t>(</w:t>
      </w:r>
      <w:hyperlink r:id="rId7" w:anchor="/document/99/902254916/XA00M902MS/" w:history="1">
        <w:r w:rsidRPr="00A80D57">
          <w:rPr>
            <w:rFonts w:ascii="Times New Roman" w:hAnsi="Times New Roman"/>
            <w:b/>
            <w:i/>
            <w:u w:val="single"/>
          </w:rPr>
          <w:t>п. 18.3.1 ФГОС ООО</w:t>
        </w:r>
      </w:hyperlink>
      <w:r w:rsidRPr="00A80D57">
        <w:rPr>
          <w:rFonts w:ascii="Times New Roman" w:hAnsi="Times New Roman"/>
          <w:b/>
          <w:i/>
        </w:rPr>
        <w:t>)</w:t>
      </w:r>
    </w:p>
    <w:p w:rsidR="00842AFD" w:rsidRPr="00B01D05" w:rsidRDefault="00842AFD" w:rsidP="00842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0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42AFD" w:rsidRPr="00B01D05" w:rsidRDefault="00842AFD" w:rsidP="00842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05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01D0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1D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Продолжительность учебного года:</w:t>
      </w:r>
    </w:p>
    <w:p w:rsidR="00842AFD" w:rsidRPr="00D80AAC" w:rsidRDefault="00842AFD" w:rsidP="00842AF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Начало учебного года для всех классов: 01 сентября 2022 года.</w:t>
      </w:r>
    </w:p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1 класс – 33 недели;</w:t>
      </w:r>
    </w:p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2 – 8, 10 классы – 34 недели;</w:t>
      </w:r>
    </w:p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9,11 классы – 34 недели (без учета итоговой аттестации).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Количество классов-комплектов в каждой параллели:</w:t>
      </w:r>
    </w:p>
    <w:p w:rsidR="00842AFD" w:rsidRPr="00D80AAC" w:rsidRDefault="00842AFD" w:rsidP="00842AFD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797"/>
        <w:gridCol w:w="797"/>
        <w:gridCol w:w="797"/>
        <w:gridCol w:w="797"/>
        <w:gridCol w:w="798"/>
        <w:gridCol w:w="798"/>
        <w:gridCol w:w="798"/>
        <w:gridCol w:w="798"/>
        <w:gridCol w:w="1295"/>
        <w:gridCol w:w="992"/>
        <w:gridCol w:w="1276"/>
      </w:tblGrid>
      <w:tr w:rsidR="00842AFD" w:rsidRPr="00D80AAC" w:rsidTr="00970AFA">
        <w:tc>
          <w:tcPr>
            <w:tcW w:w="689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5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80AAC">
              <w:rPr>
                <w:rFonts w:ascii="Times New Roman" w:hAnsi="Times New Roman" w:cs="Times New Roman"/>
              </w:rPr>
              <w:t>кл</w:t>
            </w:r>
            <w:proofErr w:type="spellEnd"/>
            <w:r w:rsidRPr="00D80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итого</w:t>
            </w:r>
          </w:p>
        </w:tc>
      </w:tr>
      <w:tr w:rsidR="00842AFD" w:rsidRPr="00D80AAC" w:rsidTr="00970AFA">
        <w:tc>
          <w:tcPr>
            <w:tcW w:w="689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13</w:t>
            </w:r>
          </w:p>
        </w:tc>
      </w:tr>
    </w:tbl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Продолжительность учебной недели:</w:t>
      </w:r>
    </w:p>
    <w:p w:rsidR="00842AFD" w:rsidRPr="00D80AAC" w:rsidRDefault="00842AFD" w:rsidP="00842AF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Пятидневная рабочая неделя.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D80AAC">
        <w:rPr>
          <w:rFonts w:ascii="Times New Roman" w:hAnsi="Times New Roman" w:cs="Times New Roman"/>
          <w:b/>
        </w:rPr>
        <w:t>Сменность:</w:t>
      </w:r>
    </w:p>
    <w:p w:rsidR="00842AFD" w:rsidRPr="00D80AAC" w:rsidRDefault="00842AFD" w:rsidP="00842AF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1 - 11 классы  1 смена.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Продолжительность уроков:</w:t>
      </w:r>
    </w:p>
    <w:p w:rsidR="00842AFD" w:rsidRPr="00D80AAC" w:rsidRDefault="00842AFD" w:rsidP="00842AF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2 – 11 классы – 45 минут;</w:t>
      </w:r>
    </w:p>
    <w:p w:rsidR="00842AFD" w:rsidRPr="00D80AAC" w:rsidRDefault="00842AFD" w:rsidP="00842AF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1 класс – 35 – 45 (ступенчатый режим работы).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Начало занятий в 08.30 часов – 1 смена.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Окончание учебного года:</w:t>
      </w:r>
    </w:p>
    <w:p w:rsidR="00842AFD" w:rsidRPr="00D80AAC" w:rsidRDefault="00842AFD" w:rsidP="00842AFD">
      <w:pPr>
        <w:spacing w:after="0" w:line="240" w:lineRule="auto"/>
        <w:ind w:left="50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1 – 11 классы – 25 мая 2023 г.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Регламентирование образовательного процесса на учебный год:</w:t>
      </w:r>
    </w:p>
    <w:p w:rsidR="00842AFD" w:rsidRPr="00D80AAC" w:rsidRDefault="00842AFD" w:rsidP="00842A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Продолжительность учебных четвертей: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077"/>
        <w:gridCol w:w="1420"/>
        <w:gridCol w:w="1443"/>
        <w:gridCol w:w="5200"/>
      </w:tblGrid>
      <w:tr w:rsidR="00842AFD" w:rsidRPr="00D80AAC" w:rsidTr="00970AFA">
        <w:trPr>
          <w:trHeight w:val="270"/>
        </w:trPr>
        <w:tc>
          <w:tcPr>
            <w:tcW w:w="1492" w:type="dxa"/>
            <w:vMerge w:val="restart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Учебные четверти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Классы </w:t>
            </w:r>
          </w:p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00" w:type="dxa"/>
            <w:vMerge w:val="restart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Продолжительность</w:t>
            </w:r>
          </w:p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(количество учебных недель)</w:t>
            </w:r>
          </w:p>
        </w:tc>
      </w:tr>
      <w:tr w:rsidR="00842AFD" w:rsidRPr="00D80AAC" w:rsidTr="00970AFA">
        <w:trPr>
          <w:trHeight w:val="285"/>
        </w:trPr>
        <w:tc>
          <w:tcPr>
            <w:tcW w:w="1492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43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5200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AFD" w:rsidRPr="00D80AAC" w:rsidTr="00970AFA">
        <w:trPr>
          <w:trHeight w:val="279"/>
        </w:trPr>
        <w:tc>
          <w:tcPr>
            <w:tcW w:w="1492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A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7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2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443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520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42 дня (8 недель+2 дня)</w:t>
            </w:r>
          </w:p>
        </w:tc>
      </w:tr>
      <w:tr w:rsidR="00842AFD" w:rsidRPr="00D80AAC" w:rsidTr="00970AFA">
        <w:trPr>
          <w:trHeight w:val="283"/>
        </w:trPr>
        <w:tc>
          <w:tcPr>
            <w:tcW w:w="1492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A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7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2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443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520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40 дней (8 недель)</w:t>
            </w:r>
          </w:p>
        </w:tc>
      </w:tr>
      <w:tr w:rsidR="00842AFD" w:rsidRPr="00D80AAC" w:rsidTr="00970AFA">
        <w:trPr>
          <w:trHeight w:val="345"/>
        </w:trPr>
        <w:tc>
          <w:tcPr>
            <w:tcW w:w="1492" w:type="dxa"/>
            <w:vMerge w:val="restart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A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443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5200" w:type="dxa"/>
            <w:vMerge w:val="restart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 44 дня (8 недель + 4 дня)</w:t>
            </w:r>
          </w:p>
        </w:tc>
      </w:tr>
      <w:tr w:rsidR="00842AFD" w:rsidRPr="00D80AAC" w:rsidTr="00970AFA">
        <w:trPr>
          <w:trHeight w:val="345"/>
        </w:trPr>
        <w:tc>
          <w:tcPr>
            <w:tcW w:w="1492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443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5200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FD" w:rsidRPr="00D80AAC" w:rsidTr="00970AFA">
        <w:trPr>
          <w:trHeight w:val="349"/>
        </w:trPr>
        <w:tc>
          <w:tcPr>
            <w:tcW w:w="1492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 – 11</w:t>
            </w:r>
          </w:p>
        </w:tc>
        <w:tc>
          <w:tcPr>
            <w:tcW w:w="142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443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520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47 дня (9 недель + 2 дня)</w:t>
            </w:r>
          </w:p>
        </w:tc>
      </w:tr>
      <w:tr w:rsidR="00842AFD" w:rsidRPr="00D80AAC" w:rsidTr="00970AFA">
        <w:trPr>
          <w:trHeight w:val="331"/>
        </w:trPr>
        <w:tc>
          <w:tcPr>
            <w:tcW w:w="1492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077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142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443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 25.05.2023</w:t>
            </w:r>
          </w:p>
        </w:tc>
        <w:tc>
          <w:tcPr>
            <w:tcW w:w="520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41 день (8 недель + 1 день)</w:t>
            </w:r>
          </w:p>
        </w:tc>
      </w:tr>
    </w:tbl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</w:p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  <w:b/>
        </w:rPr>
      </w:pPr>
      <w:r w:rsidRPr="00D80AAC">
        <w:rPr>
          <w:rFonts w:ascii="Times New Roman" w:hAnsi="Times New Roman" w:cs="Times New Roman"/>
          <w:b/>
        </w:rPr>
        <w:t>Продолжительность каникулярного времени:</w:t>
      </w:r>
    </w:p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410"/>
        <w:gridCol w:w="2268"/>
        <w:gridCol w:w="3969"/>
      </w:tblGrid>
      <w:tr w:rsidR="00842AFD" w:rsidRPr="00D80AAC" w:rsidTr="00970AFA">
        <w:trPr>
          <w:trHeight w:val="270"/>
        </w:trPr>
        <w:tc>
          <w:tcPr>
            <w:tcW w:w="1985" w:type="dxa"/>
            <w:vMerge w:val="restart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Продолжительность</w:t>
            </w:r>
          </w:p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(количество дней)</w:t>
            </w:r>
          </w:p>
        </w:tc>
      </w:tr>
      <w:tr w:rsidR="00842AFD" w:rsidRPr="00D80AAC" w:rsidTr="00970AFA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26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969" w:type="dxa"/>
            <w:vMerge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AFD" w:rsidRPr="00D80AAC" w:rsidTr="00970AFA">
        <w:tc>
          <w:tcPr>
            <w:tcW w:w="1985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41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226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3969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9 дней</w:t>
            </w:r>
          </w:p>
        </w:tc>
      </w:tr>
      <w:tr w:rsidR="00842AFD" w:rsidRPr="00D80AAC" w:rsidTr="00970AFA">
        <w:tc>
          <w:tcPr>
            <w:tcW w:w="1985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41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08.01.2023</w:t>
            </w:r>
          </w:p>
        </w:tc>
        <w:tc>
          <w:tcPr>
            <w:tcW w:w="3969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9 дней</w:t>
            </w:r>
          </w:p>
        </w:tc>
      </w:tr>
      <w:tr w:rsidR="00842AFD" w:rsidRPr="00D80AAC" w:rsidTr="00970AFA">
        <w:tc>
          <w:tcPr>
            <w:tcW w:w="1985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2410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18.03.2023</w:t>
            </w:r>
          </w:p>
        </w:tc>
        <w:tc>
          <w:tcPr>
            <w:tcW w:w="2268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26.03.2023</w:t>
            </w:r>
          </w:p>
        </w:tc>
        <w:tc>
          <w:tcPr>
            <w:tcW w:w="3969" w:type="dxa"/>
            <w:shd w:val="clear" w:color="auto" w:fill="auto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9 дней</w:t>
            </w:r>
          </w:p>
        </w:tc>
      </w:tr>
    </w:tbl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</w:p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24.02.2023 – 26.02.2023г.– считать каникулярными днями.</w:t>
      </w:r>
    </w:p>
    <w:p w:rsidR="00842AFD" w:rsidRPr="00D80AAC" w:rsidRDefault="00842AFD" w:rsidP="00842AFD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 xml:space="preserve">Для </w:t>
      </w:r>
      <w:proofErr w:type="gramStart"/>
      <w:r w:rsidRPr="00D80AAC">
        <w:rPr>
          <w:rFonts w:ascii="Times New Roman" w:hAnsi="Times New Roman" w:cs="Times New Roman"/>
        </w:rPr>
        <w:t>обучающихся</w:t>
      </w:r>
      <w:proofErr w:type="gramEnd"/>
      <w:r w:rsidRPr="00D80AAC">
        <w:rPr>
          <w:rFonts w:ascii="Times New Roman" w:hAnsi="Times New Roman" w:cs="Times New Roman"/>
        </w:rPr>
        <w:t xml:space="preserve">  1 класса устанавливаются дополнительные каникулы с 20.02.2023  по  26.02.2023.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Организация промежуточной аттестации:</w:t>
      </w:r>
    </w:p>
    <w:p w:rsidR="00842AFD" w:rsidRPr="00D80AAC" w:rsidRDefault="00842AFD" w:rsidP="00842AF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Промежуточная аттестация проводится с 24 апреля по 25 мая 2023 года по предметам учебного плана (Приложение 1.)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Государственная итоговая аттестация:</w:t>
      </w:r>
    </w:p>
    <w:p w:rsidR="00842AFD" w:rsidRPr="00D80AAC" w:rsidRDefault="00842AFD" w:rsidP="00842AF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 xml:space="preserve">Сроки проведения ГИА </w:t>
      </w:r>
      <w:proofErr w:type="gramStart"/>
      <w:r w:rsidRPr="00D80AAC">
        <w:rPr>
          <w:rFonts w:ascii="Times New Roman" w:hAnsi="Times New Roman" w:cs="Times New Roman"/>
        </w:rPr>
        <w:t>обучающихся</w:t>
      </w:r>
      <w:proofErr w:type="gramEnd"/>
      <w:r w:rsidRPr="00D80AAC">
        <w:rPr>
          <w:rFonts w:ascii="Times New Roman" w:hAnsi="Times New Roman" w:cs="Times New Roman"/>
        </w:rPr>
        <w:t xml:space="preserve"> устанавливает </w:t>
      </w:r>
      <w:proofErr w:type="spellStart"/>
      <w:r w:rsidRPr="00D80AAC">
        <w:rPr>
          <w:rFonts w:ascii="Times New Roman" w:hAnsi="Times New Roman" w:cs="Times New Roman"/>
        </w:rPr>
        <w:t>Рособрнадзор</w:t>
      </w:r>
      <w:proofErr w:type="spellEnd"/>
      <w:r w:rsidRPr="00D80AAC">
        <w:rPr>
          <w:rFonts w:ascii="Times New Roman" w:hAnsi="Times New Roman" w:cs="Times New Roman"/>
        </w:rPr>
        <w:t>.</w:t>
      </w:r>
    </w:p>
    <w:p w:rsidR="00842AFD" w:rsidRPr="00D80AAC" w:rsidRDefault="00842AFD" w:rsidP="00842A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Учебные сборы:</w:t>
      </w:r>
    </w:p>
    <w:p w:rsidR="00842AFD" w:rsidRPr="00D80AAC" w:rsidRDefault="00842AFD" w:rsidP="00842AF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Для юношей продолжительность – 5 дней (35 часов). Учебные сборы проводятся по срокам, установленным приказом управления образования  администрации Богучанского района.</w:t>
      </w:r>
    </w:p>
    <w:p w:rsidR="00842AFD" w:rsidRPr="00D80AAC" w:rsidRDefault="00842AFD" w:rsidP="00842AF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Для девушек продолжительность – 5 дней (35 часов). Учебные сборы проводятся  с 05 по 09  июня 2023 года.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9"/>
        <w:gridCol w:w="1276"/>
        <w:gridCol w:w="1139"/>
        <w:gridCol w:w="1634"/>
        <w:gridCol w:w="180"/>
        <w:gridCol w:w="31"/>
        <w:gridCol w:w="1454"/>
        <w:gridCol w:w="1991"/>
      </w:tblGrid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Учебные предметы</w:t>
            </w:r>
          </w:p>
        </w:tc>
        <w:tc>
          <w:tcPr>
            <w:tcW w:w="1276" w:type="dxa"/>
            <w:vAlign w:val="bottom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5 класс</w:t>
            </w:r>
          </w:p>
        </w:tc>
        <w:tc>
          <w:tcPr>
            <w:tcW w:w="1139" w:type="dxa"/>
            <w:vAlign w:val="bottom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6 класс</w:t>
            </w:r>
          </w:p>
        </w:tc>
        <w:tc>
          <w:tcPr>
            <w:tcW w:w="1634" w:type="dxa"/>
            <w:vAlign w:val="bottom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7 класс</w:t>
            </w:r>
          </w:p>
        </w:tc>
        <w:tc>
          <w:tcPr>
            <w:tcW w:w="1665" w:type="dxa"/>
            <w:gridSpan w:val="3"/>
            <w:vAlign w:val="bottom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8 класс</w:t>
            </w:r>
          </w:p>
        </w:tc>
        <w:tc>
          <w:tcPr>
            <w:tcW w:w="1991" w:type="dxa"/>
          </w:tcPr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42AFD" w:rsidRPr="00D80AAC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9 класс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714" w:type="dxa"/>
            <w:gridSpan w:val="6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Диктант с грамматическим заданием</w:t>
            </w:r>
          </w:p>
        </w:tc>
        <w:tc>
          <w:tcPr>
            <w:tcW w:w="1991" w:type="dxa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Контрольная работа в формате ОГЭ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5714" w:type="dxa"/>
            <w:gridSpan w:val="6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1991" w:type="dxa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Сочинение</w:t>
            </w:r>
          </w:p>
        </w:tc>
      </w:tr>
      <w:tr w:rsidR="00842AFD" w:rsidRPr="00FC7CFC" w:rsidTr="00970AFA">
        <w:trPr>
          <w:trHeight w:val="367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705" w:type="dxa"/>
            <w:gridSpan w:val="7"/>
            <w:vAlign w:val="bottom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 xml:space="preserve">                            Итоговая контрольная работа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2415" w:type="dxa"/>
            <w:gridSpan w:val="2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5290" w:type="dxa"/>
            <w:gridSpan w:val="5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99" w:type="dxa"/>
            <w:gridSpan w:val="4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1991" w:type="dxa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Контрольная работа в формате ОГЭ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99" w:type="dxa"/>
            <w:gridSpan w:val="4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1991" w:type="dxa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Контрольная работа в формате ОГЭ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290" w:type="dxa"/>
            <w:gridSpan w:val="5"/>
            <w:vAlign w:val="bottom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 xml:space="preserve">Итоговая контрольная работа 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 xml:space="preserve">История России. </w:t>
            </w:r>
          </w:p>
        </w:tc>
        <w:tc>
          <w:tcPr>
            <w:tcW w:w="7705" w:type="dxa"/>
            <w:gridSpan w:val="7"/>
            <w:vAlign w:val="bottom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7705" w:type="dxa"/>
            <w:gridSpan w:val="7"/>
            <w:vAlign w:val="bottom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29" w:type="dxa"/>
            <w:gridSpan w:val="6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705" w:type="dxa"/>
            <w:gridSpan w:val="7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290" w:type="dxa"/>
            <w:gridSpan w:val="5"/>
            <w:vAlign w:val="bottom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34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dxa"/>
            <w:gridSpan w:val="4"/>
            <w:vAlign w:val="bottom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705" w:type="dxa"/>
            <w:gridSpan w:val="7"/>
            <w:vAlign w:val="bottom"/>
          </w:tcPr>
          <w:p w:rsidR="00842AFD" w:rsidRPr="00F86DCA" w:rsidRDefault="00842AFD" w:rsidP="008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5714" w:type="dxa"/>
            <w:gridSpan w:val="6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1991" w:type="dxa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4229" w:type="dxa"/>
            <w:gridSpan w:val="4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1485" w:type="dxa"/>
            <w:gridSpan w:val="2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91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5714" w:type="dxa"/>
            <w:gridSpan w:val="6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1991" w:type="dxa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5" w:type="dxa"/>
            <w:gridSpan w:val="3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445" w:type="dxa"/>
            <w:gridSpan w:val="2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705" w:type="dxa"/>
            <w:gridSpan w:val="7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Комплексный зачет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Черчение</w:t>
            </w:r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34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dxa"/>
            <w:gridSpan w:val="4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</w:rPr>
              <w:t>Графическая работа</w:t>
            </w:r>
            <w:r w:rsidRPr="00F86DC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42AFD" w:rsidRPr="00FC7CFC" w:rsidTr="00970AFA">
        <w:trPr>
          <w:trHeight w:val="330"/>
          <w:jc w:val="center"/>
        </w:trPr>
        <w:tc>
          <w:tcPr>
            <w:tcW w:w="2909" w:type="dxa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86DCA">
              <w:rPr>
                <w:rFonts w:ascii="Times New Roman" w:hAnsi="Times New Roman" w:cs="Times New Roman"/>
                <w:bCs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1276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34" w:type="dxa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dxa"/>
            <w:gridSpan w:val="4"/>
            <w:vAlign w:val="bottom"/>
          </w:tcPr>
          <w:p w:rsidR="00842AFD" w:rsidRPr="00F86DCA" w:rsidRDefault="00842AFD" w:rsidP="0084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CA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</w:tr>
    </w:tbl>
    <w:p w:rsidR="00842AFD" w:rsidRDefault="00842AFD" w:rsidP="00842AFD">
      <w:pPr>
        <w:spacing w:after="0" w:line="240" w:lineRule="auto"/>
      </w:pPr>
    </w:p>
    <w:sectPr w:rsidR="00842AFD" w:rsidSect="00AB05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524CB61C"/>
    <w:lvl w:ilvl="0" w:tplc="C8A4DEC8">
      <w:start w:val="6"/>
      <w:numFmt w:val="decimal"/>
      <w:lvlText w:val="%1."/>
      <w:lvlJc w:val="left"/>
    </w:lvl>
    <w:lvl w:ilvl="1" w:tplc="3AA8BBC8">
      <w:numFmt w:val="decimal"/>
      <w:lvlText w:val=""/>
      <w:lvlJc w:val="left"/>
    </w:lvl>
    <w:lvl w:ilvl="2" w:tplc="7370266E">
      <w:numFmt w:val="decimal"/>
      <w:lvlText w:val=""/>
      <w:lvlJc w:val="left"/>
    </w:lvl>
    <w:lvl w:ilvl="3" w:tplc="BF36076C">
      <w:numFmt w:val="decimal"/>
      <w:lvlText w:val=""/>
      <w:lvlJc w:val="left"/>
    </w:lvl>
    <w:lvl w:ilvl="4" w:tplc="1BDAECBC">
      <w:numFmt w:val="decimal"/>
      <w:lvlText w:val=""/>
      <w:lvlJc w:val="left"/>
    </w:lvl>
    <w:lvl w:ilvl="5" w:tplc="84C28A16">
      <w:numFmt w:val="decimal"/>
      <w:lvlText w:val=""/>
      <w:lvlJc w:val="left"/>
    </w:lvl>
    <w:lvl w:ilvl="6" w:tplc="177C6C88">
      <w:numFmt w:val="decimal"/>
      <w:lvlText w:val=""/>
      <w:lvlJc w:val="left"/>
    </w:lvl>
    <w:lvl w:ilvl="7" w:tplc="2FDA0AD4">
      <w:numFmt w:val="decimal"/>
      <w:lvlText w:val=""/>
      <w:lvlJc w:val="left"/>
    </w:lvl>
    <w:lvl w:ilvl="8" w:tplc="D4101B24">
      <w:numFmt w:val="decimal"/>
      <w:lvlText w:val=""/>
      <w:lvlJc w:val="left"/>
    </w:lvl>
  </w:abstractNum>
  <w:abstractNum w:abstractNumId="1">
    <w:nsid w:val="00007E87"/>
    <w:multiLevelType w:val="hybridMultilevel"/>
    <w:tmpl w:val="1ED66136"/>
    <w:lvl w:ilvl="0" w:tplc="F7C62E74">
      <w:start w:val="1"/>
      <w:numFmt w:val="bullet"/>
      <w:lvlText w:val="х"/>
      <w:lvlJc w:val="left"/>
    </w:lvl>
    <w:lvl w:ilvl="1" w:tplc="5EDA3276">
      <w:start w:val="1"/>
      <w:numFmt w:val="bullet"/>
      <w:lvlText w:val="В"/>
      <w:lvlJc w:val="left"/>
    </w:lvl>
    <w:lvl w:ilvl="2" w:tplc="42D07DFC">
      <w:numFmt w:val="decimal"/>
      <w:lvlText w:val=""/>
      <w:lvlJc w:val="left"/>
    </w:lvl>
    <w:lvl w:ilvl="3" w:tplc="CCF46CC0">
      <w:numFmt w:val="decimal"/>
      <w:lvlText w:val=""/>
      <w:lvlJc w:val="left"/>
    </w:lvl>
    <w:lvl w:ilvl="4" w:tplc="7C205A08">
      <w:numFmt w:val="decimal"/>
      <w:lvlText w:val=""/>
      <w:lvlJc w:val="left"/>
    </w:lvl>
    <w:lvl w:ilvl="5" w:tplc="75025D5A">
      <w:numFmt w:val="decimal"/>
      <w:lvlText w:val=""/>
      <w:lvlJc w:val="left"/>
    </w:lvl>
    <w:lvl w:ilvl="6" w:tplc="AC58527C">
      <w:numFmt w:val="decimal"/>
      <w:lvlText w:val=""/>
      <w:lvlJc w:val="left"/>
    </w:lvl>
    <w:lvl w:ilvl="7" w:tplc="E1CAA532">
      <w:numFmt w:val="decimal"/>
      <w:lvlText w:val=""/>
      <w:lvlJc w:val="left"/>
    </w:lvl>
    <w:lvl w:ilvl="8" w:tplc="FDBC99E8">
      <w:numFmt w:val="decimal"/>
      <w:lvlText w:val=""/>
      <w:lvlJc w:val="left"/>
    </w:lvl>
  </w:abstractNum>
  <w:abstractNum w:abstractNumId="2">
    <w:nsid w:val="05931ADC"/>
    <w:multiLevelType w:val="hybridMultilevel"/>
    <w:tmpl w:val="1C6E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70EB"/>
    <w:multiLevelType w:val="hybridMultilevel"/>
    <w:tmpl w:val="9716C6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33C5A"/>
    <w:multiLevelType w:val="hybridMultilevel"/>
    <w:tmpl w:val="027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633E"/>
    <w:multiLevelType w:val="hybridMultilevel"/>
    <w:tmpl w:val="B0D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7514"/>
    <w:multiLevelType w:val="hybridMultilevel"/>
    <w:tmpl w:val="E52669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9B71550"/>
    <w:multiLevelType w:val="hybridMultilevel"/>
    <w:tmpl w:val="ACF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35C75"/>
    <w:multiLevelType w:val="multilevel"/>
    <w:tmpl w:val="6E3A35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096E87"/>
    <w:multiLevelType w:val="hybridMultilevel"/>
    <w:tmpl w:val="2D5EBB04"/>
    <w:lvl w:ilvl="0" w:tplc="833C00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674C"/>
    <w:multiLevelType w:val="hybridMultilevel"/>
    <w:tmpl w:val="41E4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C57D9"/>
    <w:multiLevelType w:val="hybridMultilevel"/>
    <w:tmpl w:val="E5AA43E2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2FBC"/>
    <w:multiLevelType w:val="hybridMultilevel"/>
    <w:tmpl w:val="F500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4B82"/>
    <w:multiLevelType w:val="hybridMultilevel"/>
    <w:tmpl w:val="69DA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64690"/>
    <w:multiLevelType w:val="hybridMultilevel"/>
    <w:tmpl w:val="104C7076"/>
    <w:lvl w:ilvl="0" w:tplc="CEBA2F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41D19D1"/>
    <w:multiLevelType w:val="hybridMultilevel"/>
    <w:tmpl w:val="9A4C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04ED8"/>
    <w:multiLevelType w:val="hybridMultilevel"/>
    <w:tmpl w:val="F23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012FE"/>
    <w:multiLevelType w:val="hybridMultilevel"/>
    <w:tmpl w:val="131C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01B6E"/>
    <w:multiLevelType w:val="hybridMultilevel"/>
    <w:tmpl w:val="8CCC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96A17"/>
    <w:multiLevelType w:val="hybridMultilevel"/>
    <w:tmpl w:val="730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42855"/>
    <w:multiLevelType w:val="hybridMultilevel"/>
    <w:tmpl w:val="EB8E63A2"/>
    <w:lvl w:ilvl="0" w:tplc="E6C46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165F5"/>
    <w:multiLevelType w:val="hybridMultilevel"/>
    <w:tmpl w:val="8240301E"/>
    <w:lvl w:ilvl="0" w:tplc="8D487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7"/>
  </w:num>
  <w:num w:numId="18">
    <w:abstractNumId w:val="21"/>
  </w:num>
  <w:num w:numId="19">
    <w:abstractNumId w:val="18"/>
  </w:num>
  <w:num w:numId="20">
    <w:abstractNumId w:val="12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D6D"/>
    <w:rsid w:val="00015A9D"/>
    <w:rsid w:val="00016978"/>
    <w:rsid w:val="00031BB2"/>
    <w:rsid w:val="00036042"/>
    <w:rsid w:val="0007784F"/>
    <w:rsid w:val="000B6DE9"/>
    <w:rsid w:val="001537E6"/>
    <w:rsid w:val="00164F85"/>
    <w:rsid w:val="00172D6D"/>
    <w:rsid w:val="001B3287"/>
    <w:rsid w:val="001D7BD4"/>
    <w:rsid w:val="00207488"/>
    <w:rsid w:val="00220AB0"/>
    <w:rsid w:val="00226C3E"/>
    <w:rsid w:val="00231E94"/>
    <w:rsid w:val="0029461D"/>
    <w:rsid w:val="002E61C2"/>
    <w:rsid w:val="00330495"/>
    <w:rsid w:val="00343638"/>
    <w:rsid w:val="00395B00"/>
    <w:rsid w:val="003A0FE7"/>
    <w:rsid w:val="003D4111"/>
    <w:rsid w:val="003D7F55"/>
    <w:rsid w:val="003E1450"/>
    <w:rsid w:val="00405C92"/>
    <w:rsid w:val="00493338"/>
    <w:rsid w:val="00501DDB"/>
    <w:rsid w:val="00504C27"/>
    <w:rsid w:val="0055793C"/>
    <w:rsid w:val="0059633A"/>
    <w:rsid w:val="005B1024"/>
    <w:rsid w:val="005C0380"/>
    <w:rsid w:val="005C1EE6"/>
    <w:rsid w:val="005E42CA"/>
    <w:rsid w:val="006600AD"/>
    <w:rsid w:val="00672002"/>
    <w:rsid w:val="006B3074"/>
    <w:rsid w:val="006C593E"/>
    <w:rsid w:val="006C6B8C"/>
    <w:rsid w:val="006E175B"/>
    <w:rsid w:val="006F05A2"/>
    <w:rsid w:val="00781371"/>
    <w:rsid w:val="00783DA2"/>
    <w:rsid w:val="00784A42"/>
    <w:rsid w:val="007A7E1D"/>
    <w:rsid w:val="007B5DC2"/>
    <w:rsid w:val="008148C1"/>
    <w:rsid w:val="00842AFD"/>
    <w:rsid w:val="00847E9D"/>
    <w:rsid w:val="008B370E"/>
    <w:rsid w:val="00974CEE"/>
    <w:rsid w:val="00984DA2"/>
    <w:rsid w:val="00993390"/>
    <w:rsid w:val="00994D44"/>
    <w:rsid w:val="00A05E77"/>
    <w:rsid w:val="00A96DC7"/>
    <w:rsid w:val="00AB054F"/>
    <w:rsid w:val="00AC3ADA"/>
    <w:rsid w:val="00AE50D1"/>
    <w:rsid w:val="00AE74B0"/>
    <w:rsid w:val="00B01D05"/>
    <w:rsid w:val="00B32CD6"/>
    <w:rsid w:val="00B456AE"/>
    <w:rsid w:val="00B517FF"/>
    <w:rsid w:val="00B56B42"/>
    <w:rsid w:val="00B91412"/>
    <w:rsid w:val="00B9225F"/>
    <w:rsid w:val="00BC6FCF"/>
    <w:rsid w:val="00BE0657"/>
    <w:rsid w:val="00C64B7A"/>
    <w:rsid w:val="00D1076A"/>
    <w:rsid w:val="00D22B6B"/>
    <w:rsid w:val="00D25176"/>
    <w:rsid w:val="00D53312"/>
    <w:rsid w:val="00D60DCB"/>
    <w:rsid w:val="00D74E98"/>
    <w:rsid w:val="00DA54DB"/>
    <w:rsid w:val="00DE63B1"/>
    <w:rsid w:val="00EE0759"/>
    <w:rsid w:val="00F3023B"/>
    <w:rsid w:val="00F3063D"/>
    <w:rsid w:val="00F4466A"/>
    <w:rsid w:val="00F44AEE"/>
    <w:rsid w:val="00F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9"/>
  </w:style>
  <w:style w:type="paragraph" w:styleId="1">
    <w:name w:val="heading 1"/>
    <w:basedOn w:val="a"/>
    <w:next w:val="a"/>
    <w:link w:val="10"/>
    <w:uiPriority w:val="9"/>
    <w:qFormat/>
    <w:rsid w:val="0022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D7F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6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B054F"/>
    <w:rPr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rsid w:val="00AB054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054F"/>
    <w:pPr>
      <w:widowControl w:val="0"/>
      <w:shd w:val="clear" w:color="auto" w:fill="FFFFFF"/>
      <w:spacing w:before="180" w:after="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21">
    <w:name w:val="fontstyle21"/>
    <w:basedOn w:val="a0"/>
    <w:rsid w:val="00AB054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AB05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AB05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537E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D7F55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customStyle="1" w:styleId="ConsPlusNormal">
    <w:name w:val="ConsPlusNormal"/>
    <w:rsid w:val="003D7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А_основной"/>
    <w:basedOn w:val="a"/>
    <w:link w:val="aa"/>
    <w:uiPriority w:val="99"/>
    <w:qFormat/>
    <w:rsid w:val="005E42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rsid w:val="005E42CA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rsid w:val="00A96DC7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Default">
    <w:name w:val="Default"/>
    <w:rsid w:val="00A96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077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rsid w:val="0007784F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d">
    <w:name w:val="Normal (Web)"/>
    <w:basedOn w:val="a"/>
    <w:uiPriority w:val="99"/>
    <w:rsid w:val="000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84F"/>
  </w:style>
  <w:style w:type="character" w:customStyle="1" w:styleId="Zag11">
    <w:name w:val="Zag_11"/>
    <w:rsid w:val="0007784F"/>
  </w:style>
  <w:style w:type="table" w:styleId="ae">
    <w:name w:val="Table Grid"/>
    <w:basedOn w:val="a1"/>
    <w:uiPriority w:val="59"/>
    <w:rsid w:val="0007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95B0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2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220AB0"/>
  </w:style>
  <w:style w:type="character" w:customStyle="1" w:styleId="c103">
    <w:name w:val="c103"/>
    <w:basedOn w:val="a0"/>
    <w:rsid w:val="00220AB0"/>
  </w:style>
  <w:style w:type="character" w:customStyle="1" w:styleId="c0">
    <w:name w:val="c0"/>
    <w:basedOn w:val="a0"/>
    <w:rsid w:val="00220AB0"/>
  </w:style>
  <w:style w:type="paragraph" w:styleId="21">
    <w:name w:val="Body Text Indent 2"/>
    <w:basedOn w:val="a"/>
    <w:link w:val="22"/>
    <w:rsid w:val="00DE63B1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DE63B1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AC4A-3334-4BA1-AF2B-A54EE083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54</cp:revision>
  <dcterms:created xsi:type="dcterms:W3CDTF">2020-02-29T08:57:00Z</dcterms:created>
  <dcterms:modified xsi:type="dcterms:W3CDTF">2022-11-11T01:26:00Z</dcterms:modified>
</cp:coreProperties>
</file>